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9C7BA3" w:rsidRPr="00E53181" w:rsidRDefault="009C7BA3" w:rsidP="00E53181">
      <w:pPr>
        <w:rPr>
          <w:b/>
          <w:sz w:val="28"/>
          <w:szCs w:val="28"/>
        </w:rPr>
      </w:pPr>
    </w:p>
    <w:p w:rsidR="009C7BA3" w:rsidRPr="003E0E62" w:rsidRDefault="009C7BA3" w:rsidP="00E53181">
      <w:pPr>
        <w:jc w:val="center"/>
        <w:rPr>
          <w:sz w:val="28"/>
          <w:szCs w:val="28"/>
        </w:rPr>
      </w:pPr>
      <w:r w:rsidRPr="003E0E62">
        <w:rPr>
          <w:sz w:val="28"/>
          <w:szCs w:val="28"/>
        </w:rPr>
        <w:t>Кафедра</w:t>
      </w:r>
      <w:r w:rsidR="003E0E62" w:rsidRPr="003E0E62">
        <w:rPr>
          <w:sz w:val="28"/>
          <w:szCs w:val="28"/>
        </w:rPr>
        <w:t xml:space="preserve"> философии и культурологии</w:t>
      </w:r>
    </w:p>
    <w:p w:rsidR="009C7BA3" w:rsidRPr="003E0E62" w:rsidRDefault="009C7BA3" w:rsidP="00E53181">
      <w:pPr>
        <w:jc w:val="center"/>
      </w:pP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090F96" w:rsidRDefault="009C7BA3" w:rsidP="00E53181">
      <w:pPr>
        <w:ind w:firstLine="709"/>
        <w:jc w:val="right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090F96" w:rsidRPr="00090F96">
        <w:rPr>
          <w:sz w:val="28"/>
          <w:szCs w:val="28"/>
        </w:rPr>
        <w:t xml:space="preserve"> </w:t>
      </w:r>
      <w:r w:rsidR="00090F96" w:rsidRPr="00691A44">
        <w:rPr>
          <w:sz w:val="28"/>
          <w:szCs w:val="28"/>
        </w:rPr>
        <w:t xml:space="preserve">9 </w:t>
      </w:r>
      <w:r>
        <w:rPr>
          <w:sz w:val="28"/>
          <w:szCs w:val="28"/>
        </w:rPr>
        <w:t>от</w:t>
      </w:r>
      <w:r w:rsidR="00090F96" w:rsidRPr="00691A44">
        <w:rPr>
          <w:sz w:val="28"/>
          <w:szCs w:val="28"/>
        </w:rPr>
        <w:t xml:space="preserve"> 28</w:t>
      </w:r>
      <w:r>
        <w:rPr>
          <w:sz w:val="28"/>
          <w:szCs w:val="28"/>
        </w:rPr>
        <w:t>.</w:t>
      </w:r>
      <w:r w:rsidR="00090F96" w:rsidRPr="00691A44">
        <w:rPr>
          <w:sz w:val="28"/>
          <w:szCs w:val="28"/>
        </w:rPr>
        <w:t>03</w:t>
      </w:r>
      <w:r w:rsidR="00090F96">
        <w:rPr>
          <w:sz w:val="28"/>
          <w:szCs w:val="28"/>
        </w:rPr>
        <w:t>.2024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9C7BA3" w:rsidRPr="00E53181" w:rsidRDefault="009C7BA3" w:rsidP="00E53181">
      <w:pPr>
        <w:jc w:val="center"/>
        <w:rPr>
          <w:sz w:val="28"/>
          <w:szCs w:val="28"/>
          <w:lang w:eastAsia="en-US"/>
        </w:rPr>
      </w:pPr>
    </w:p>
    <w:p w:rsidR="009C7BA3" w:rsidRPr="003E0E62" w:rsidRDefault="00FB2560" w:rsidP="003E0E62">
      <w:pPr>
        <w:ind w:firstLine="709"/>
        <w:jc w:val="center"/>
        <w:rPr>
          <w:sz w:val="32"/>
          <w:szCs w:val="32"/>
          <w:lang w:eastAsia="en-US"/>
        </w:rPr>
      </w:pPr>
      <w:r w:rsidRPr="003E0E62">
        <w:rPr>
          <w:sz w:val="32"/>
          <w:szCs w:val="32"/>
          <w:lang w:eastAsia="en-US"/>
        </w:rPr>
        <w:t>ВСЕОБЩАЯ ИСТОРИЯ</w:t>
      </w:r>
    </w:p>
    <w:p w:rsidR="009C7BA3" w:rsidRPr="003E0E62" w:rsidRDefault="009C7BA3" w:rsidP="00E53181">
      <w:pPr>
        <w:ind w:firstLine="709"/>
        <w:jc w:val="center"/>
        <w:rPr>
          <w:sz w:val="32"/>
          <w:szCs w:val="32"/>
          <w:lang w:eastAsia="en-US"/>
        </w:rPr>
      </w:pPr>
    </w:p>
    <w:p w:rsidR="00D5071F" w:rsidRDefault="00D5071F" w:rsidP="00D5071F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38.03.01 «Экономика»</w:t>
      </w:r>
    </w:p>
    <w:p w:rsidR="00D5071F" w:rsidRDefault="00D5071F" w:rsidP="00D5071F">
      <w:pPr>
        <w:jc w:val="center"/>
        <w:rPr>
          <w:sz w:val="28"/>
          <w:szCs w:val="28"/>
        </w:rPr>
      </w:pPr>
    </w:p>
    <w:p w:rsidR="00D5071F" w:rsidRDefault="00D5071F" w:rsidP="00D5071F">
      <w:pPr>
        <w:jc w:val="center"/>
        <w:rPr>
          <w:sz w:val="28"/>
          <w:szCs w:val="28"/>
        </w:rPr>
      </w:pPr>
    </w:p>
    <w:p w:rsidR="00D5071F" w:rsidRDefault="00D5071F" w:rsidP="00D5071F">
      <w:pPr>
        <w:jc w:val="center"/>
        <w:rPr>
          <w:sz w:val="28"/>
          <w:szCs w:val="28"/>
        </w:rPr>
      </w:pPr>
    </w:p>
    <w:p w:rsidR="00D5071F" w:rsidRDefault="00D5071F" w:rsidP="00D5071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</w:p>
    <w:p w:rsidR="00D5071F" w:rsidRDefault="00D5071F" w:rsidP="00D5071F">
      <w:pPr>
        <w:jc w:val="center"/>
        <w:rPr>
          <w:rFonts w:eastAsia="MS Mincho"/>
          <w:color w:val="000000"/>
          <w:sz w:val="17"/>
          <w:szCs w:val="17"/>
        </w:rPr>
      </w:pPr>
      <w:r>
        <w:rPr>
          <w:rFonts w:eastAsia="MS Mincho"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Экономика предприятий и организаций СКС</w:t>
      </w:r>
      <w:r>
        <w:rPr>
          <w:rFonts w:eastAsia="MS Mincho"/>
          <w:color w:val="000000"/>
          <w:sz w:val="28"/>
          <w:szCs w:val="28"/>
        </w:rPr>
        <w:t>»</w:t>
      </w:r>
    </w:p>
    <w:p w:rsidR="00D5071F" w:rsidRDefault="00D5071F" w:rsidP="00D5071F">
      <w:pPr>
        <w:jc w:val="center"/>
        <w:rPr>
          <w:b/>
          <w:sz w:val="28"/>
          <w:szCs w:val="28"/>
        </w:rPr>
      </w:pPr>
    </w:p>
    <w:p w:rsidR="00D5071F" w:rsidRDefault="00D5071F" w:rsidP="00D5071F">
      <w:pPr>
        <w:jc w:val="center"/>
        <w:rPr>
          <w:b/>
          <w:sz w:val="28"/>
          <w:szCs w:val="28"/>
        </w:rPr>
      </w:pPr>
    </w:p>
    <w:p w:rsidR="00D5071F" w:rsidRDefault="00D5071F" w:rsidP="00D5071F">
      <w:pPr>
        <w:jc w:val="center"/>
        <w:rPr>
          <w:b/>
          <w:sz w:val="28"/>
          <w:szCs w:val="28"/>
        </w:rPr>
      </w:pPr>
    </w:p>
    <w:p w:rsidR="00D5071F" w:rsidRDefault="00D5071F" w:rsidP="00D5071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D5071F" w:rsidRDefault="00D5071F" w:rsidP="00D507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</w:p>
    <w:p w:rsidR="003E0E62" w:rsidRDefault="003E0E62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Pr="00E53181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9C7BA3" w:rsidRPr="00E53181" w:rsidRDefault="009C7BA3" w:rsidP="00E53181">
      <w:pPr>
        <w:jc w:val="center"/>
        <w:rPr>
          <w:sz w:val="28"/>
          <w:szCs w:val="28"/>
          <w:lang w:eastAsia="en-US"/>
        </w:rPr>
      </w:pPr>
    </w:p>
    <w:p w:rsidR="009C7BA3" w:rsidRPr="00843637" w:rsidRDefault="009C7BA3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</w:p>
    <w:p w:rsidR="009C7BA3" w:rsidRPr="00843637" w:rsidRDefault="009C7BA3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 w:rsidR="003E0E62">
        <w:rPr>
          <w:sz w:val="28"/>
          <w:szCs w:val="28"/>
        </w:rPr>
        <w:t xml:space="preserve">«Всеобщая история» </w:t>
      </w:r>
      <w:r w:rsidRPr="00843637">
        <w:rPr>
          <w:sz w:val="28"/>
          <w:szCs w:val="28"/>
        </w:rPr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9C7BA3" w:rsidRPr="00843637" w:rsidRDefault="009C7BA3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9C7BA3" w:rsidRPr="00F050FA" w:rsidRDefault="009C7BA3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9C7BA3" w:rsidRPr="00843637" w:rsidRDefault="009C7BA3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3E0E62">
        <w:rPr>
          <w:sz w:val="28"/>
          <w:szCs w:val="28"/>
        </w:rPr>
        <w:t>дифференцированного зачета (зачет с оценкой)</w:t>
      </w:r>
      <w:r w:rsidRPr="00843637">
        <w:rPr>
          <w:sz w:val="28"/>
          <w:szCs w:val="28"/>
        </w:rPr>
        <w:t xml:space="preserve">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9C7BA3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9C7BA3" w:rsidRPr="00F050FA" w:rsidRDefault="009C7BA3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100"/>
        <w:gridCol w:w="1701"/>
        <w:gridCol w:w="3714"/>
        <w:gridCol w:w="1814"/>
      </w:tblGrid>
      <w:tr w:rsidR="009C7BA3" w:rsidRPr="00FB2560" w:rsidTr="009055C8">
        <w:trPr>
          <w:trHeight w:val="1380"/>
        </w:trPr>
        <w:tc>
          <w:tcPr>
            <w:tcW w:w="560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№</w:t>
            </w:r>
          </w:p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100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9C7BA3" w:rsidRPr="00FB2560" w:rsidRDefault="009C7BA3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3E0E62" w:rsidRPr="00FB2560" w:rsidTr="00691A44">
        <w:tc>
          <w:tcPr>
            <w:tcW w:w="560" w:type="dxa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suppressAutoHyphens/>
              <w:rPr>
                <w:bCs/>
                <w:sz w:val="28"/>
                <w:szCs w:val="28"/>
                <w:lang w:eastAsia="ar-SA"/>
              </w:rPr>
            </w:pPr>
            <w:r w:rsidRPr="00FB2560">
              <w:rPr>
                <w:bCs/>
                <w:sz w:val="28"/>
                <w:szCs w:val="28"/>
                <w:lang w:eastAsia="ar-SA"/>
              </w:rPr>
              <w:t>Всеобщая история как учебная дисциплина</w:t>
            </w: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iCs/>
                <w:sz w:val="28"/>
                <w:szCs w:val="28"/>
              </w:rPr>
              <w:t xml:space="preserve">УК-5.1 знать: </w:t>
            </w:r>
            <w:r w:rsidRPr="00FB2560">
              <w:rPr>
                <w:sz w:val="28"/>
                <w:szCs w:val="28"/>
              </w:rPr>
              <w:t>основные направления, проблемы, теории и методы истории;</w:t>
            </w:r>
          </w:p>
        </w:tc>
        <w:tc>
          <w:tcPr>
            <w:tcW w:w="1814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Конспект лекций.</w:t>
            </w:r>
          </w:p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История государств Древнего Востока.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История античных государств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 Знать: движущие силы и закономерности исторического процесса;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УК-5.2.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работать с разноплановыми источниками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Конспект лекций, устный опрос, участие в дискуссии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Становление и развитие европейской средневековой цивилизации.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Государства Востока в средние века.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УК-5.1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Знать: место человека в историческом процессе, политической организации общества;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УК-5.2.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работать с разноплановыми источниками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rPr>
                <w:w w:val="90"/>
                <w:sz w:val="28"/>
                <w:szCs w:val="28"/>
              </w:rPr>
            </w:pPr>
            <w:r w:rsidRPr="00FB2560">
              <w:rPr>
                <w:w w:val="90"/>
                <w:sz w:val="28"/>
                <w:szCs w:val="28"/>
              </w:rPr>
              <w:t xml:space="preserve">Конспект с подготовкой к семинарскому занятию. </w:t>
            </w:r>
          </w:p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Доклад.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4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Мир: переход к новому времени.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FB2560">
              <w:rPr>
                <w:sz w:val="28"/>
                <w:szCs w:val="28"/>
              </w:rPr>
              <w:t>Знать; различные подходы к оценке и периодизации всемирной и отечественной истории.</w:t>
            </w:r>
          </w:p>
          <w:p w:rsidR="003E0E62" w:rsidRPr="00FB2560" w:rsidRDefault="003E0E62" w:rsidP="003E0E62">
            <w:pPr>
              <w:contextualSpacing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Владеть: представлениями о событиях всемирного исторического процесса, основанными на принципе историзма;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Доклады по вопросам семинара с последующим обсуждением; участие в дискуссии по вопросам.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5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 в </w:t>
            </w:r>
            <w:r w:rsidRPr="00FB2560">
              <w:rPr>
                <w:sz w:val="28"/>
                <w:szCs w:val="28"/>
                <w:lang w:val="en-US"/>
              </w:rPr>
              <w:t>XVIII</w:t>
            </w:r>
            <w:r w:rsidRPr="00FB2560">
              <w:rPr>
                <w:sz w:val="28"/>
                <w:szCs w:val="28"/>
              </w:rPr>
              <w:t xml:space="preserve"> в.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осуществлять эффективный поиск информации и критики </w:t>
            </w:r>
            <w:r w:rsidRPr="00FB2560">
              <w:rPr>
                <w:sz w:val="28"/>
                <w:szCs w:val="28"/>
              </w:rPr>
              <w:lastRenderedPageBreak/>
              <w:t>источников;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Владеть: навыками анализа исторических источников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lastRenderedPageBreak/>
              <w:t xml:space="preserve">Доклады по вопросам семинара с последующим </w:t>
            </w:r>
            <w:r w:rsidRPr="00FB2560">
              <w:rPr>
                <w:w w:val="90"/>
                <w:sz w:val="28"/>
                <w:szCs w:val="28"/>
              </w:rPr>
              <w:lastRenderedPageBreak/>
              <w:t xml:space="preserve">обсуждением; участие в дискуссии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 в </w:t>
            </w:r>
            <w:r w:rsidRPr="00FB2560">
              <w:rPr>
                <w:sz w:val="28"/>
                <w:szCs w:val="28"/>
                <w:lang w:val="en-US"/>
              </w:rPr>
              <w:t>XIX</w:t>
            </w:r>
            <w:r w:rsidRPr="00FB2560">
              <w:rPr>
                <w:sz w:val="28"/>
                <w:szCs w:val="28"/>
              </w:rPr>
              <w:t xml:space="preserve"> – начале XX в.</w:t>
            </w:r>
          </w:p>
          <w:p w:rsidR="003E0E62" w:rsidRPr="00FB2560" w:rsidRDefault="003E0E62" w:rsidP="003E0E62">
            <w:pPr>
              <w:rPr>
                <w:sz w:val="28"/>
                <w:szCs w:val="28"/>
              </w:rPr>
            </w:pP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Знать; важнейшие достижения культуры и системы ценностей, сформировавшиеся в ходе исторического развития;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формировать и аргументировано отстаивать собственную позицию по различным проблемам всеобщей истории;  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 xml:space="preserve">Доклады по вопросам семинара с последующим обсуждением и выражением точки зрения современных историков 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7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Мировые войны </w:t>
            </w:r>
            <w:r w:rsidRPr="00FB2560">
              <w:rPr>
                <w:sz w:val="28"/>
                <w:szCs w:val="28"/>
                <w:lang w:val="en-US"/>
              </w:rPr>
              <w:t>XX</w:t>
            </w:r>
            <w:r w:rsidRPr="00FB2560">
              <w:rPr>
                <w:sz w:val="28"/>
                <w:szCs w:val="28"/>
              </w:rPr>
              <w:t xml:space="preserve"> века. Мир между двумя мировыми войнами.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Знать; выдающихся деятелей отечественной и всеобщей истории;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УК-5.2 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Уметь: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соотносить общие исторические процессы и отдельные факты;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>Доклады по вопросам семинара с последующим обсуждением и выражением точки зрения современных историков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8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Становление постиндустриальной цивилизации в эпоху научно-технической революции (вторая половина XX в.).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УК-5.1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Знать; основные этапы и ключевые события всемирной истории с древности до наших дней;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УК-5.2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FB2560">
              <w:rPr>
                <w:sz w:val="28"/>
                <w:szCs w:val="28"/>
              </w:rPr>
              <w:t>Уметь: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t>Доклады по вопросам семинара с последующим обсуждением и выражением точки зрения современных историков</w:t>
            </w:r>
          </w:p>
        </w:tc>
      </w:tr>
      <w:tr w:rsidR="003E0E62" w:rsidRPr="00FB2560" w:rsidTr="00691A44">
        <w:tc>
          <w:tcPr>
            <w:tcW w:w="560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</w:tcPr>
          <w:p w:rsidR="003E0E62" w:rsidRPr="00FB2560" w:rsidRDefault="003E0E62" w:rsidP="003E0E62">
            <w:pPr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Основные тенденции мирового </w:t>
            </w:r>
            <w:r w:rsidRPr="00FB2560">
              <w:rPr>
                <w:sz w:val="28"/>
                <w:szCs w:val="28"/>
              </w:rPr>
              <w:lastRenderedPageBreak/>
              <w:t>развития на современном этапе.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3E0E62" w:rsidRPr="00FB2560" w:rsidRDefault="003E0E62" w:rsidP="003E0E62">
            <w:pPr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</w:rPr>
              <w:lastRenderedPageBreak/>
              <w:t>УК-5</w:t>
            </w:r>
          </w:p>
        </w:tc>
        <w:tc>
          <w:tcPr>
            <w:tcW w:w="3714" w:type="dxa"/>
          </w:tcPr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УК-5.2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 xml:space="preserve">Уметь: выявлять существенные черты </w:t>
            </w:r>
            <w:r w:rsidRPr="00FB2560">
              <w:rPr>
                <w:sz w:val="28"/>
                <w:szCs w:val="28"/>
              </w:rPr>
              <w:lastRenderedPageBreak/>
              <w:t>исторических процессов, явлений и событий;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УК-5.3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Владеть:</w:t>
            </w:r>
          </w:p>
          <w:p w:rsidR="003E0E62" w:rsidRPr="00FB2560" w:rsidRDefault="003E0E62" w:rsidP="003E0E62">
            <w:pPr>
              <w:contextualSpacing/>
              <w:jc w:val="both"/>
              <w:rPr>
                <w:sz w:val="28"/>
                <w:szCs w:val="28"/>
              </w:rPr>
            </w:pPr>
            <w:r w:rsidRPr="00FB2560">
              <w:rPr>
                <w:sz w:val="28"/>
                <w:szCs w:val="28"/>
              </w:rPr>
              <w:t>приемами ведения дискуссии и полемики, отстаивания своей позиции, основанной на научном знании.</w:t>
            </w:r>
          </w:p>
          <w:p w:rsidR="003E0E62" w:rsidRPr="00FB2560" w:rsidRDefault="003E0E62" w:rsidP="003E0E6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E62" w:rsidRPr="00FB2560" w:rsidRDefault="003E0E62" w:rsidP="003E0E6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FB2560">
              <w:rPr>
                <w:w w:val="90"/>
                <w:sz w:val="28"/>
                <w:szCs w:val="28"/>
              </w:rPr>
              <w:lastRenderedPageBreak/>
              <w:t xml:space="preserve">Доклады по вопросам семинара с </w:t>
            </w:r>
            <w:r w:rsidRPr="00FB2560">
              <w:rPr>
                <w:w w:val="90"/>
                <w:sz w:val="28"/>
                <w:szCs w:val="28"/>
              </w:rPr>
              <w:lastRenderedPageBreak/>
              <w:t>последующим обсуждением и выражением точки зрения современных историков по вопросу глобальных проблем человечества и роли России в их решении.</w:t>
            </w:r>
          </w:p>
        </w:tc>
      </w:tr>
      <w:tr w:rsidR="009C7BA3" w:rsidRPr="00FB2560" w:rsidTr="009055C8">
        <w:tc>
          <w:tcPr>
            <w:tcW w:w="8075" w:type="dxa"/>
            <w:gridSpan w:val="4"/>
          </w:tcPr>
          <w:p w:rsidR="009C7BA3" w:rsidRPr="00FB2560" w:rsidRDefault="009C7BA3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FB2560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9C7BA3" w:rsidRPr="00FB2560" w:rsidRDefault="00FB2560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Зачет с оценкой</w:t>
            </w:r>
          </w:p>
        </w:tc>
      </w:tr>
    </w:tbl>
    <w:p w:rsidR="009C7BA3" w:rsidRPr="00E53181" w:rsidRDefault="009C7BA3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9C7BA3" w:rsidRPr="00843637" w:rsidRDefault="009C7BA3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9C7BA3" w:rsidRPr="00843637" w:rsidRDefault="009C7BA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9C7BA3" w:rsidRPr="00E53181" w:rsidRDefault="009C7BA3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 xml:space="preserve">Критерии оценивания </w:t>
      </w:r>
      <w:r>
        <w:rPr>
          <w:b/>
          <w:sz w:val="28"/>
          <w:szCs w:val="28"/>
          <w:lang w:eastAsia="ar-SA"/>
        </w:rPr>
        <w:t>(текущий контроль)</w:t>
      </w:r>
    </w:p>
    <w:p w:rsidR="009C7BA3" w:rsidRDefault="009C7BA3" w:rsidP="00F3640C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9C7BA3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9C7BA3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9C7BA3" w:rsidRPr="0013653B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9C7BA3" w:rsidRDefault="009C7BA3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9C7BA3" w:rsidRPr="006B72F2" w:rsidRDefault="009C7BA3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«незачтено</w:t>
      </w:r>
      <w:r w:rsidRPr="00E53181">
        <w:rPr>
          <w:sz w:val="28"/>
          <w:szCs w:val="28"/>
          <w:lang w:eastAsia="ar-SA"/>
        </w:rPr>
        <w:t>».</w:t>
      </w:r>
    </w:p>
    <w:p w:rsidR="009C7BA3" w:rsidRPr="00E53181" w:rsidRDefault="009C7BA3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9C7BA3" w:rsidRPr="00843637" w:rsidRDefault="009C7BA3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9C7BA3" w:rsidRDefault="009C7BA3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9C7BA3" w:rsidRPr="006B72F2" w:rsidRDefault="009C7BA3" w:rsidP="006B72F2">
      <w:pPr>
        <w:jc w:val="both"/>
        <w:rPr>
          <w:b/>
          <w:sz w:val="28"/>
        </w:rPr>
      </w:pPr>
      <w:r>
        <w:rPr>
          <w:b/>
          <w:sz w:val="28"/>
        </w:rPr>
        <w:t xml:space="preserve">3.3. </w:t>
      </w:r>
      <w:r w:rsidRPr="006B72F2">
        <w:rPr>
          <w:b/>
          <w:sz w:val="28"/>
        </w:rPr>
        <w:t>Критерии оценивания (экзамен, зачет с оценкой)</w:t>
      </w:r>
    </w:p>
    <w:p w:rsidR="009C7BA3" w:rsidRDefault="009C7BA3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2).</w:t>
      </w:r>
    </w:p>
    <w:p w:rsidR="009C7BA3" w:rsidRPr="006B72F2" w:rsidRDefault="009C7BA3" w:rsidP="00F050FA">
      <w:pPr>
        <w:jc w:val="right"/>
        <w:rPr>
          <w:sz w:val="28"/>
        </w:rPr>
      </w:pPr>
      <w:r>
        <w:rPr>
          <w:sz w:val="28"/>
        </w:rPr>
        <w:t>Таблица 2.</w:t>
      </w: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946"/>
      </w:tblGrid>
      <w:tr w:rsidR="009C7BA3" w:rsidRPr="006B72F2" w:rsidTr="00527FF3">
        <w:tc>
          <w:tcPr>
            <w:tcW w:w="3085" w:type="dxa"/>
          </w:tcPr>
          <w:p w:rsidR="009C7BA3" w:rsidRPr="006B72F2" w:rsidRDefault="009C7BA3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6946" w:type="dxa"/>
          </w:tcPr>
          <w:p w:rsidR="009C7BA3" w:rsidRPr="006B72F2" w:rsidRDefault="009C7BA3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Отлично</w:t>
            </w:r>
          </w:p>
        </w:tc>
        <w:tc>
          <w:tcPr>
            <w:tcW w:w="6946" w:type="dxa"/>
          </w:tcPr>
          <w:p w:rsidR="009C7BA3" w:rsidRPr="00552EEE" w:rsidRDefault="009C7BA3" w:rsidP="00552EEE">
            <w:pPr>
              <w:keepLines/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</w:t>
            </w:r>
            <w:r w:rsidRPr="00552EEE">
              <w:rPr>
                <w:spacing w:val="-10"/>
                <w:sz w:val="28"/>
              </w:rPr>
              <w:lastRenderedPageBreak/>
              <w:t xml:space="preserve">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lastRenderedPageBreak/>
              <w:t>Хорошо</w:t>
            </w:r>
          </w:p>
        </w:tc>
        <w:tc>
          <w:tcPr>
            <w:tcW w:w="6946" w:type="dxa"/>
          </w:tcPr>
          <w:p w:rsidR="009C7BA3" w:rsidRPr="00552EEE" w:rsidRDefault="009C7BA3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Удовлетворительно</w:t>
            </w:r>
          </w:p>
        </w:tc>
        <w:tc>
          <w:tcPr>
            <w:tcW w:w="6946" w:type="dxa"/>
          </w:tcPr>
          <w:p w:rsidR="009C7BA3" w:rsidRPr="00552EEE" w:rsidRDefault="00426BBE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усвоил</w:t>
            </w:r>
            <w:r w:rsidR="009C7BA3" w:rsidRPr="00552EEE">
              <w:rPr>
                <w:spacing w:val="-10"/>
                <w:sz w:val="28"/>
              </w:rPr>
              <w:t xml:space="preserve">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9C7BA3" w:rsidRPr="006B72F2" w:rsidTr="00527FF3">
        <w:tc>
          <w:tcPr>
            <w:tcW w:w="3085" w:type="dxa"/>
          </w:tcPr>
          <w:p w:rsidR="009C7BA3" w:rsidRPr="00960228" w:rsidRDefault="009C7BA3" w:rsidP="00D14121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Неудовлетворительно</w:t>
            </w:r>
          </w:p>
        </w:tc>
        <w:tc>
          <w:tcPr>
            <w:tcW w:w="6946" w:type="dxa"/>
          </w:tcPr>
          <w:p w:rsidR="009C7BA3" w:rsidRPr="00552EEE" w:rsidRDefault="009C7BA3" w:rsidP="00D14121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9C7BA3" w:rsidRDefault="009C7BA3" w:rsidP="009055C8">
      <w:pPr>
        <w:rPr>
          <w:b/>
          <w:color w:val="000000"/>
          <w:sz w:val="28"/>
          <w:szCs w:val="28"/>
        </w:rPr>
      </w:pPr>
    </w:p>
    <w:p w:rsidR="009C7BA3" w:rsidRPr="00EE47EA" w:rsidRDefault="009C7BA3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5179A5" w:rsidRDefault="005179A5" w:rsidP="00410DE9">
      <w:pPr>
        <w:rPr>
          <w:b/>
          <w:color w:val="000000"/>
          <w:sz w:val="28"/>
          <w:szCs w:val="28"/>
        </w:rPr>
      </w:pPr>
    </w:p>
    <w:p w:rsidR="009C7BA3" w:rsidRPr="00410DE9" w:rsidRDefault="009C7BA3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9C7BA3" w:rsidRDefault="009C7BA3" w:rsidP="00410DE9">
      <w:pPr>
        <w:rPr>
          <w:i/>
          <w:color w:val="000000"/>
          <w:sz w:val="28"/>
          <w:szCs w:val="28"/>
        </w:rPr>
      </w:pPr>
      <w:r w:rsidRPr="00450A0B">
        <w:rPr>
          <w:i/>
          <w:color w:val="000000"/>
          <w:sz w:val="28"/>
          <w:szCs w:val="28"/>
        </w:rPr>
        <w:t>(</w:t>
      </w:r>
      <w:r w:rsidRPr="00C9460C">
        <w:rPr>
          <w:b/>
          <w:i/>
          <w:color w:val="000000"/>
          <w:sz w:val="28"/>
          <w:szCs w:val="28"/>
        </w:rPr>
        <w:t>к каждому</w:t>
      </w:r>
      <w:r>
        <w:rPr>
          <w:b/>
          <w:i/>
          <w:color w:val="000000"/>
          <w:sz w:val="28"/>
          <w:szCs w:val="28"/>
        </w:rPr>
        <w:t xml:space="preserve"> оценочному средству</w:t>
      </w:r>
      <w:r w:rsidR="00426BBE">
        <w:rPr>
          <w:b/>
          <w:i/>
          <w:color w:val="000000"/>
          <w:sz w:val="28"/>
          <w:szCs w:val="28"/>
        </w:rPr>
        <w:t xml:space="preserve"> </w:t>
      </w:r>
      <w:r w:rsidRPr="00450A0B">
        <w:rPr>
          <w:i/>
          <w:color w:val="000000"/>
          <w:sz w:val="28"/>
          <w:szCs w:val="28"/>
        </w:rPr>
        <w:t>необходимы процедура и критерии оценивания)</w:t>
      </w:r>
    </w:p>
    <w:p w:rsidR="00527FF3" w:rsidRDefault="00527FF3" w:rsidP="00CA2F0A">
      <w:pPr>
        <w:jc w:val="center"/>
        <w:rPr>
          <w:b/>
          <w:sz w:val="28"/>
          <w:szCs w:val="28"/>
        </w:rPr>
      </w:pPr>
    </w:p>
    <w:p w:rsidR="00CA2F0A" w:rsidRPr="00CA2F0A" w:rsidRDefault="00CA2F0A" w:rsidP="00CA2F0A">
      <w:pPr>
        <w:jc w:val="center"/>
        <w:rPr>
          <w:b/>
          <w:sz w:val="28"/>
          <w:szCs w:val="28"/>
        </w:rPr>
      </w:pPr>
      <w:r w:rsidRPr="00CA2F0A">
        <w:rPr>
          <w:b/>
          <w:sz w:val="28"/>
          <w:szCs w:val="28"/>
        </w:rPr>
        <w:t>Коллоквиум</w:t>
      </w:r>
    </w:p>
    <w:p w:rsidR="00CA2F0A" w:rsidRPr="00CA2F0A" w:rsidRDefault="00CA2F0A" w:rsidP="00CA2F0A">
      <w:pPr>
        <w:ind w:firstLine="426"/>
        <w:jc w:val="center"/>
        <w:rPr>
          <w:b/>
          <w:bCs/>
          <w:sz w:val="28"/>
          <w:szCs w:val="28"/>
        </w:rPr>
      </w:pPr>
      <w:r w:rsidRPr="00CA2F0A">
        <w:rPr>
          <w:b/>
          <w:sz w:val="28"/>
          <w:szCs w:val="28"/>
        </w:rPr>
        <w:t xml:space="preserve"> «Российская и всеобщая история: историческая география»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Коллоквиум – средство текущего или рубежного контроля усвоения учебного материала темы, раздела или разделов дисциплины, организованное как учебное </w:t>
      </w:r>
      <w:r w:rsidRPr="00CA2F0A">
        <w:rPr>
          <w:sz w:val="28"/>
          <w:szCs w:val="28"/>
        </w:rPr>
        <w:lastRenderedPageBreak/>
        <w:t>занятие в виде собеседования преподавателя с обучающимися по вопросам, вынесенных на коллоквиум.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</w:t>
      </w:r>
      <w:r w:rsidR="00FB2560" w:rsidRPr="00CA2F0A">
        <w:rPr>
          <w:sz w:val="28"/>
          <w:szCs w:val="28"/>
        </w:rPr>
        <w:t>т. д.</w:t>
      </w:r>
      <w:r w:rsidRPr="00CA2F0A">
        <w:rPr>
          <w:sz w:val="28"/>
          <w:szCs w:val="28"/>
        </w:rPr>
        <w:t xml:space="preserve">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 ранее грани рассматриваемой ситуации. 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b/>
          <w:i/>
          <w:sz w:val="28"/>
          <w:szCs w:val="28"/>
        </w:rPr>
        <w:t xml:space="preserve"> Ход коллоквиума</w:t>
      </w:r>
      <w:r w:rsidRPr="00CA2F0A">
        <w:rPr>
          <w:b/>
          <w:sz w:val="28"/>
          <w:szCs w:val="28"/>
        </w:rPr>
        <w:t>:</w:t>
      </w:r>
      <w:r w:rsidRPr="00CA2F0A">
        <w:rPr>
          <w:sz w:val="28"/>
          <w:szCs w:val="28"/>
        </w:rPr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:rsidR="00CA2F0A" w:rsidRPr="00CA2F0A" w:rsidRDefault="00CA2F0A" w:rsidP="00CA2F0A">
      <w:pPr>
        <w:ind w:firstLine="425"/>
        <w:jc w:val="both"/>
        <w:rPr>
          <w:sz w:val="28"/>
          <w:szCs w:val="28"/>
        </w:rPr>
      </w:pPr>
      <w:r w:rsidRPr="00CA2F0A">
        <w:rPr>
          <w:sz w:val="28"/>
          <w:szCs w:val="28"/>
        </w:rPr>
        <w:t xml:space="preserve">На занятии каждая группа в режиме дебатов обозначает также свою позицию по следующим вопросам: 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>По окончанию коллоквиума подводятся итоги работы студентов и делаются выводы по теме.</w:t>
      </w:r>
    </w:p>
    <w:p w:rsidR="00CA2F0A" w:rsidRPr="00CA2F0A" w:rsidRDefault="00CA2F0A" w:rsidP="00CA2F0A">
      <w:pPr>
        <w:jc w:val="both"/>
        <w:rPr>
          <w:sz w:val="28"/>
          <w:szCs w:val="28"/>
        </w:rPr>
      </w:pPr>
    </w:p>
    <w:p w:rsidR="00CA2F0A" w:rsidRPr="00CA2F0A" w:rsidRDefault="00CA2F0A" w:rsidP="00CA2F0A">
      <w:pPr>
        <w:ind w:firstLine="426"/>
        <w:rPr>
          <w:sz w:val="28"/>
          <w:szCs w:val="28"/>
        </w:rPr>
      </w:pPr>
      <w:r w:rsidRPr="00CA2F0A">
        <w:rPr>
          <w:b/>
          <w:bCs/>
          <w:sz w:val="28"/>
          <w:szCs w:val="28"/>
        </w:rPr>
        <w:t>Критерии оценки:</w:t>
      </w:r>
      <w:r w:rsidRPr="00CA2F0A">
        <w:rPr>
          <w:sz w:val="28"/>
          <w:szCs w:val="28"/>
        </w:rPr>
        <w:t> </w:t>
      </w:r>
    </w:p>
    <w:p w:rsidR="00CA2F0A" w:rsidRPr="00CA2F0A" w:rsidRDefault="00CA2F0A" w:rsidP="00CA2F0A">
      <w:pPr>
        <w:ind w:firstLine="426"/>
        <w:jc w:val="both"/>
        <w:rPr>
          <w:sz w:val="28"/>
          <w:szCs w:val="28"/>
        </w:rPr>
      </w:pPr>
      <w:r w:rsidRPr="00CA2F0A">
        <w:rPr>
          <w:sz w:val="28"/>
          <w:szCs w:val="28"/>
        </w:rPr>
        <w:t> </w:t>
      </w:r>
      <w:r w:rsidR="00FB2560" w:rsidRPr="00CA2F0A">
        <w:rPr>
          <w:b/>
          <w:sz w:val="28"/>
          <w:szCs w:val="28"/>
        </w:rPr>
        <w:t>8–10 баллов</w:t>
      </w:r>
      <w:r w:rsidRPr="00CA2F0A">
        <w:rPr>
          <w:sz w:val="28"/>
          <w:szCs w:val="28"/>
        </w:rPr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CA2F0A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CA2F0A" w:rsidRPr="00CA2F0A" w:rsidRDefault="00FB2560" w:rsidP="00CA2F0A">
      <w:pPr>
        <w:ind w:firstLine="426"/>
        <w:jc w:val="both"/>
        <w:rPr>
          <w:sz w:val="28"/>
          <w:szCs w:val="28"/>
        </w:rPr>
      </w:pPr>
      <w:r w:rsidRPr="00CA2F0A">
        <w:rPr>
          <w:b/>
          <w:sz w:val="28"/>
          <w:szCs w:val="28"/>
        </w:rPr>
        <w:t>4–7 баллов</w:t>
      </w:r>
      <w:r w:rsidR="00CA2F0A" w:rsidRPr="00CA2F0A">
        <w:rPr>
          <w:b/>
          <w:sz w:val="28"/>
          <w:szCs w:val="28"/>
        </w:rPr>
        <w:t xml:space="preserve"> (хорошо)</w:t>
      </w:r>
      <w:r w:rsidR="00CA2F0A" w:rsidRPr="00CA2F0A">
        <w:rPr>
          <w:sz w:val="28"/>
          <w:szCs w:val="28"/>
        </w:rPr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</w:t>
      </w:r>
      <w:r w:rsidRPr="00CA2F0A">
        <w:rPr>
          <w:sz w:val="28"/>
          <w:szCs w:val="28"/>
        </w:rPr>
        <w:t>про освещение</w:t>
      </w:r>
      <w:r w:rsidR="00CA2F0A" w:rsidRPr="00CA2F0A">
        <w:rPr>
          <w:sz w:val="28"/>
          <w:szCs w:val="28"/>
        </w:rPr>
        <w:t xml:space="preserve"> заданных вопросов, знание основных исторических событий, наличие достаточных знаний исторических источников, четкое изложение материала - </w:t>
      </w:r>
      <w:r w:rsidR="00CA2F0A" w:rsidRPr="00CA2F0A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CA2F0A" w:rsidRPr="00CA2F0A" w:rsidRDefault="00CA2F0A" w:rsidP="00CA2F0A">
      <w:pPr>
        <w:rPr>
          <w:b/>
          <w:i/>
          <w:iCs/>
          <w:sz w:val="28"/>
          <w:szCs w:val="28"/>
        </w:rPr>
      </w:pPr>
      <w:r w:rsidRPr="00CA2F0A">
        <w:rPr>
          <w:b/>
          <w:sz w:val="28"/>
          <w:szCs w:val="28"/>
        </w:rPr>
        <w:t xml:space="preserve">       </w:t>
      </w:r>
      <w:r w:rsidR="00FB2560" w:rsidRPr="00CA2F0A">
        <w:rPr>
          <w:b/>
          <w:sz w:val="28"/>
          <w:szCs w:val="28"/>
        </w:rPr>
        <w:t>1–3 балла</w:t>
      </w:r>
      <w:r w:rsidRPr="00CA2F0A">
        <w:rPr>
          <w:sz w:val="28"/>
          <w:szCs w:val="28"/>
        </w:rPr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CA2F0A">
        <w:rPr>
          <w:b/>
          <w:sz w:val="28"/>
          <w:szCs w:val="28"/>
        </w:rPr>
        <w:t xml:space="preserve"> -   </w:t>
      </w:r>
      <w:r w:rsidRPr="00CA2F0A">
        <w:rPr>
          <w:b/>
          <w:i/>
          <w:sz w:val="28"/>
          <w:szCs w:val="28"/>
        </w:rPr>
        <w:t xml:space="preserve"> Низкий</w:t>
      </w:r>
      <w:r w:rsidRPr="00CA2F0A">
        <w:rPr>
          <w:b/>
          <w:sz w:val="28"/>
          <w:szCs w:val="28"/>
        </w:rPr>
        <w:t xml:space="preserve"> (</w:t>
      </w:r>
      <w:r w:rsidRPr="00CA2F0A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CA2F0A" w:rsidRPr="00CA2F0A" w:rsidRDefault="00CA2F0A" w:rsidP="00CA2F0A">
      <w:pPr>
        <w:jc w:val="both"/>
        <w:rPr>
          <w:b/>
          <w:sz w:val="28"/>
          <w:szCs w:val="28"/>
        </w:rPr>
      </w:pPr>
      <w:r w:rsidRPr="00CA2F0A">
        <w:rPr>
          <w:sz w:val="28"/>
          <w:szCs w:val="28"/>
        </w:rPr>
        <w:t xml:space="preserve">   </w:t>
      </w:r>
      <w:r w:rsidRPr="00CA2F0A">
        <w:rPr>
          <w:b/>
          <w:sz w:val="28"/>
          <w:szCs w:val="28"/>
        </w:rPr>
        <w:t>0 баллов</w:t>
      </w:r>
      <w:r w:rsidRPr="00CA2F0A">
        <w:rPr>
          <w:sz w:val="28"/>
          <w:szCs w:val="28"/>
        </w:rPr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</w:t>
      </w:r>
      <w:r w:rsidR="00FB2560" w:rsidRPr="00CA2F0A">
        <w:rPr>
          <w:sz w:val="28"/>
          <w:szCs w:val="28"/>
        </w:rPr>
        <w:t>т. д.</w:t>
      </w:r>
      <w:r w:rsidRPr="00CA2F0A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CA2F0A">
        <w:rPr>
          <w:b/>
          <w:i/>
          <w:sz w:val="28"/>
          <w:szCs w:val="28"/>
        </w:rPr>
        <w:t>Компетенции не освоены.</w:t>
      </w:r>
    </w:p>
    <w:p w:rsidR="005179A5" w:rsidRDefault="005179A5" w:rsidP="005179A5">
      <w:pPr>
        <w:widowControl w:val="0"/>
        <w:jc w:val="center"/>
        <w:rPr>
          <w:b/>
          <w:bCs/>
          <w:sz w:val="20"/>
          <w:szCs w:val="20"/>
        </w:rPr>
      </w:pPr>
    </w:p>
    <w:p w:rsidR="005179A5" w:rsidRPr="005179A5" w:rsidRDefault="005179A5" w:rsidP="005179A5">
      <w:pPr>
        <w:widowControl w:val="0"/>
        <w:jc w:val="center"/>
        <w:rPr>
          <w:b/>
          <w:bCs/>
          <w:sz w:val="28"/>
          <w:szCs w:val="28"/>
        </w:rPr>
      </w:pPr>
      <w:r w:rsidRPr="005179A5">
        <w:rPr>
          <w:b/>
          <w:bCs/>
          <w:sz w:val="28"/>
          <w:szCs w:val="28"/>
        </w:rPr>
        <w:t xml:space="preserve">Изучение экспозиции музея (работа с музейными фондами на часах самостоятельной работы, проверка на </w:t>
      </w:r>
      <w:r w:rsidR="00527FF3">
        <w:rPr>
          <w:b/>
          <w:bCs/>
          <w:sz w:val="28"/>
          <w:szCs w:val="28"/>
        </w:rPr>
        <w:t>семинарских занятиях)</w:t>
      </w:r>
    </w:p>
    <w:p w:rsidR="005179A5" w:rsidRPr="005179A5" w:rsidRDefault="005179A5" w:rsidP="005179A5">
      <w:pPr>
        <w:widowControl w:val="0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   Изучение музейных экспозиций — это экспериментальный метод изучения </w:t>
      </w:r>
      <w:r w:rsidRPr="005179A5">
        <w:rPr>
          <w:sz w:val="28"/>
          <w:szCs w:val="28"/>
        </w:rPr>
        <w:lastRenderedPageBreak/>
        <w:t>технологий прошлого и визуального представления о прошлом, предлагаемый студентам в ходе курса «</w:t>
      </w:r>
      <w:r>
        <w:rPr>
          <w:sz w:val="28"/>
          <w:szCs w:val="28"/>
        </w:rPr>
        <w:t>Всеобщая история</w:t>
      </w:r>
      <w:r w:rsidRPr="005179A5">
        <w:rPr>
          <w:sz w:val="28"/>
          <w:szCs w:val="28"/>
        </w:rPr>
        <w:t xml:space="preserve">». Музеи — это «живая история», воссоздающая обыденный и повседневный быт жителей </w:t>
      </w:r>
      <w:r>
        <w:rPr>
          <w:sz w:val="28"/>
          <w:szCs w:val="28"/>
        </w:rPr>
        <w:t>мира</w:t>
      </w:r>
      <w:r w:rsidRPr="005179A5">
        <w:rPr>
          <w:sz w:val="28"/>
          <w:szCs w:val="28"/>
        </w:rPr>
        <w:t xml:space="preserve"> в определенный период, основные события, произошедшие на данной территории. Знакомство с экспозициями музеев позволяет дополнить новым содержанием такие традиционные формы занятий как лекции, семинары.</w:t>
      </w:r>
    </w:p>
    <w:p w:rsidR="005179A5" w:rsidRPr="005179A5" w:rsidRDefault="005179A5" w:rsidP="005179A5">
      <w:pPr>
        <w:widowControl w:val="0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Задачами изучения студентами фондов музеев являются: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Сформировать умения оценивать повседневную жизнь, значимость музейных предметов для истории и культуры;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Сформировать познавательный интерес к истории страны и</w:t>
      </w:r>
      <w:r>
        <w:rPr>
          <w:sz w:val="28"/>
          <w:szCs w:val="28"/>
        </w:rPr>
        <w:t xml:space="preserve"> мира</w:t>
      </w:r>
      <w:r w:rsidRPr="005179A5">
        <w:rPr>
          <w:sz w:val="28"/>
          <w:szCs w:val="28"/>
        </w:rPr>
        <w:t>, освоению новой информации;</w:t>
      </w:r>
    </w:p>
    <w:p w:rsidR="005179A5" w:rsidRPr="005179A5" w:rsidRDefault="005179A5" w:rsidP="005179A5">
      <w:pPr>
        <w:widowControl w:val="0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Сформировать знания по истории культуры, воспитание чувства уважения к историческому прошлому и достижениям предков. 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</w:t>
      </w:r>
    </w:p>
    <w:p w:rsidR="0064746A" w:rsidRDefault="005179A5" w:rsidP="005179A5">
      <w:pPr>
        <w:widowControl w:val="0"/>
        <w:ind w:firstLine="709"/>
        <w:jc w:val="center"/>
        <w:rPr>
          <w:i/>
          <w:iCs/>
          <w:sz w:val="28"/>
          <w:szCs w:val="28"/>
        </w:rPr>
      </w:pPr>
      <w:r w:rsidRPr="0064746A">
        <w:rPr>
          <w:sz w:val="28"/>
          <w:szCs w:val="28"/>
        </w:rPr>
        <w:t>Список музеев</w:t>
      </w:r>
      <w:r w:rsidRPr="005179A5">
        <w:rPr>
          <w:sz w:val="28"/>
          <w:szCs w:val="28"/>
        </w:rPr>
        <w:t xml:space="preserve"> и экспозиций, рекомендуемых для посещения студентам на часах самостоятельной работы по дисциплине</w:t>
      </w:r>
      <w:r w:rsidRPr="005179A5">
        <w:rPr>
          <w:i/>
          <w:iCs/>
          <w:sz w:val="28"/>
          <w:szCs w:val="28"/>
        </w:rPr>
        <w:t xml:space="preserve"> (модулю) </w:t>
      </w:r>
      <w:r w:rsidRPr="005179A5">
        <w:rPr>
          <w:sz w:val="28"/>
          <w:szCs w:val="28"/>
        </w:rPr>
        <w:t>«</w:t>
      </w:r>
      <w:r w:rsidRPr="002F2904">
        <w:rPr>
          <w:sz w:val="28"/>
          <w:szCs w:val="28"/>
        </w:rPr>
        <w:t>Всеобщая история</w:t>
      </w:r>
      <w:r w:rsidRPr="005179A5">
        <w:rPr>
          <w:sz w:val="28"/>
          <w:szCs w:val="28"/>
        </w:rPr>
        <w:t>»</w:t>
      </w:r>
      <w:r w:rsidR="0064746A" w:rsidRPr="002F2904">
        <w:rPr>
          <w:sz w:val="28"/>
          <w:szCs w:val="28"/>
        </w:rPr>
        <w:t>:</w:t>
      </w:r>
    </w:p>
    <w:p w:rsidR="00CC5527" w:rsidRDefault="0064746A" w:rsidP="00527FF3">
      <w:pPr>
        <w:widowControl w:val="0"/>
        <w:jc w:val="both"/>
        <w:rPr>
          <w:i/>
          <w:iCs/>
          <w:sz w:val="28"/>
          <w:szCs w:val="28"/>
        </w:rPr>
      </w:pPr>
      <w:r w:rsidRPr="002F2904">
        <w:rPr>
          <w:i/>
          <w:iCs/>
        </w:rPr>
        <w:t xml:space="preserve">- </w:t>
      </w:r>
      <w:r w:rsidR="005179A5" w:rsidRPr="005179A5">
        <w:rPr>
          <w:i/>
          <w:iCs/>
        </w:rPr>
        <w:t xml:space="preserve"> </w:t>
      </w:r>
      <w:r w:rsidR="00CC5527" w:rsidRPr="002F2904">
        <w:rPr>
          <w:b/>
          <w:bCs/>
          <w:i/>
          <w:iCs/>
        </w:rPr>
        <w:t xml:space="preserve">Музей антропологии и этнографии </w:t>
      </w:r>
      <w:r w:rsidR="00120965" w:rsidRPr="002F2904">
        <w:rPr>
          <w:b/>
          <w:bCs/>
          <w:i/>
          <w:iCs/>
        </w:rPr>
        <w:t>им. Петра</w:t>
      </w:r>
      <w:r w:rsidR="00CC5527" w:rsidRPr="002F2904">
        <w:rPr>
          <w:b/>
          <w:bCs/>
          <w:i/>
          <w:iCs/>
        </w:rPr>
        <w:t xml:space="preserve"> Великого РАН (Кунсткамера</w:t>
      </w:r>
      <w:r w:rsidR="00CC5527" w:rsidRPr="002F2904">
        <w:rPr>
          <w:b/>
          <w:bCs/>
        </w:rPr>
        <w:t>)</w:t>
      </w:r>
      <w:r w:rsidR="00120965" w:rsidRPr="002F2904">
        <w:t xml:space="preserve"> (Коллекционные фонды музея насчитывают более 1,2 миллиона единиц</w:t>
      </w:r>
      <w:r w:rsidR="00120965" w:rsidRPr="00120965">
        <w:t xml:space="preserve"> хранения. Эти бесценные коллекции отражают все многообразие культур народов Старого и Нового Света и являются частью культурного достояния всего человечества).</w:t>
      </w:r>
    </w:p>
    <w:p w:rsidR="005179A5" w:rsidRDefault="00CC5527" w:rsidP="00527FF3">
      <w:pPr>
        <w:widowControl w:val="0"/>
        <w:jc w:val="both"/>
      </w:pPr>
      <w:r w:rsidRPr="002F2904">
        <w:rPr>
          <w:i/>
          <w:iCs/>
        </w:rPr>
        <w:t xml:space="preserve">- </w:t>
      </w:r>
      <w:r w:rsidR="0064746A" w:rsidRPr="002F2904">
        <w:rPr>
          <w:b/>
          <w:bCs/>
          <w:i/>
          <w:iCs/>
        </w:rPr>
        <w:t>Российский этнографический музей</w:t>
      </w:r>
      <w:r w:rsidR="0064746A" w:rsidRPr="002F2904">
        <w:t xml:space="preserve"> (Российский</w:t>
      </w:r>
      <w:r w:rsidR="0064746A" w:rsidRPr="0064746A">
        <w:t xml:space="preserve"> этнографический музей является одним из крупнейших этнографических музеев Европы. Его основал император Николай II в память об отце царе Александре III. С тех пор, более 100 лет он популяризирует этнографию Восточной Европы и стран Балтии, Сибири и Дальнего Востока, Кавказа и Крыма, Средней Азии и Казахстана, проходит по следам экспедиций, изучает Российскую Арктику, рассказывает о русских народных праздниках и обрядах, знакомит с религией, искусством и ремеслами народов России) </w:t>
      </w:r>
    </w:p>
    <w:p w:rsidR="005179A5" w:rsidRDefault="0064746A" w:rsidP="00527FF3">
      <w:pPr>
        <w:widowControl w:val="0"/>
        <w:jc w:val="both"/>
      </w:pPr>
      <w:r w:rsidRPr="002F2904">
        <w:rPr>
          <w:i/>
          <w:iCs/>
        </w:rPr>
        <w:t xml:space="preserve">- </w:t>
      </w:r>
      <w:r w:rsidR="00CC5527" w:rsidRPr="002F2904">
        <w:rPr>
          <w:b/>
          <w:bCs/>
          <w:i/>
          <w:iCs/>
        </w:rPr>
        <w:t>Музей пыток средневековья</w:t>
      </w:r>
      <w:r w:rsidR="00CC5527">
        <w:t xml:space="preserve"> (</w:t>
      </w:r>
      <w:r w:rsidR="00CC5527" w:rsidRPr="00CC5527">
        <w:t>Средневековое правосудие — тема особая, требующая погружения в историю и культуру. Иногда его обозначают как Музей Инквизиции, но официальное название звучит следующим образом: «Инквизиция. Средневековые орудия пыток». В музее представлены орудия и приспособления, которые использовались для изощренных пыток и казней</w:t>
      </w:r>
      <w:r w:rsidR="00CC5527">
        <w:t>)</w:t>
      </w:r>
    </w:p>
    <w:p w:rsidR="00CC5527" w:rsidRPr="005179A5" w:rsidRDefault="00CC5527" w:rsidP="00527FF3">
      <w:pPr>
        <w:widowControl w:val="0"/>
        <w:jc w:val="both"/>
        <w:rPr>
          <w:b/>
          <w:sz w:val="28"/>
          <w:szCs w:val="28"/>
        </w:rPr>
      </w:pP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b/>
          <w:bCs/>
          <w:sz w:val="28"/>
          <w:szCs w:val="28"/>
        </w:rPr>
      </w:pPr>
      <w:r w:rsidRPr="005179A5">
        <w:rPr>
          <w:b/>
          <w:bCs/>
          <w:sz w:val="28"/>
          <w:szCs w:val="28"/>
        </w:rPr>
        <w:t xml:space="preserve">1. </w:t>
      </w:r>
      <w:r w:rsidRPr="005179A5">
        <w:rPr>
          <w:b/>
          <w:bCs/>
          <w:i/>
          <w:iCs/>
          <w:sz w:val="28"/>
          <w:szCs w:val="28"/>
          <w:u w:val="single"/>
        </w:rPr>
        <w:t>Название музея</w:t>
      </w: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40"/>
      </w:tblGrid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Предлагаемые постоянные </w:t>
            </w:r>
            <w:r>
              <w:rPr>
                <w:rFonts w:eastAsia="Calibri"/>
                <w:sz w:val="28"/>
                <w:szCs w:val="28"/>
                <w:lang w:eastAsia="en-US"/>
              </w:rPr>
              <w:t>экспозиции для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посещения: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Содержание материала для изучения: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 Материалы 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…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Документы и артефакты о</w:t>
            </w:r>
            <w:r w:rsidR="00120965">
              <w:rPr>
                <w:rFonts w:eastAsia="Calibri"/>
                <w:sz w:val="28"/>
                <w:szCs w:val="28"/>
                <w:lang w:eastAsia="en-US"/>
              </w:rPr>
              <w:t>…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>Зал</w:t>
            </w:r>
            <w:r w:rsidR="00120965">
              <w:rPr>
                <w:rFonts w:eastAsia="Calibri"/>
                <w:sz w:val="28"/>
                <w:szCs w:val="28"/>
                <w:lang w:eastAsia="en-US"/>
              </w:rPr>
              <w:t xml:space="preserve">… </w:t>
            </w:r>
            <w:r w:rsidR="00120965">
              <w:rPr>
                <w:rFonts w:eastAsia="Calibri"/>
                <w:lang w:eastAsia="en-US"/>
              </w:rPr>
              <w:t xml:space="preserve">(Пример: </w:t>
            </w:r>
            <w:r w:rsidRPr="005179A5">
              <w:rPr>
                <w:rFonts w:eastAsia="Calibri"/>
                <w:lang w:eastAsia="en-US"/>
              </w:rPr>
              <w:t>«Редкие и драгоценные экспонаты» по типу Золотой кладовой Эрмитажа.</w:t>
            </w:r>
            <w:r w:rsidR="00120965">
              <w:rPr>
                <w:rFonts w:eastAsia="Calibri"/>
                <w:lang w:eastAsia="en-US"/>
              </w:rPr>
              <w:t>)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Материалы и экспонаты, рассказывающие </w:t>
            </w:r>
            <w:r>
              <w:rPr>
                <w:rFonts w:eastAsia="Calibri"/>
                <w:sz w:val="28"/>
                <w:szCs w:val="28"/>
                <w:lang w:eastAsia="en-US"/>
              </w:rPr>
              <w:t>об истории края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>/города/региона с момента основания до начала ХХ</w:t>
            </w:r>
            <w:r w:rsidRPr="005179A5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века.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5.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Раритетные экспонаты, посвященные страницам истории…  Экспозиции можно </w:t>
            </w:r>
            <w:r>
              <w:rPr>
                <w:rFonts w:eastAsia="Calibri"/>
                <w:sz w:val="28"/>
                <w:szCs w:val="28"/>
                <w:lang w:eastAsia="en-US"/>
              </w:rPr>
              <w:t>увидеть…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Экспонаты, посвященные</w:t>
            </w: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 периоду … </w:t>
            </w:r>
          </w:p>
        </w:tc>
      </w:tr>
      <w:tr w:rsidR="00240FC7" w:rsidRPr="005179A5">
        <w:tc>
          <w:tcPr>
            <w:tcW w:w="2802" w:type="dxa"/>
            <w:shd w:val="clear" w:color="auto" w:fill="auto"/>
          </w:tcPr>
          <w:p w:rsidR="005179A5" w:rsidRPr="005179A5" w:rsidRDefault="005179A5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79A5">
              <w:rPr>
                <w:rFonts w:eastAsia="Calibri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6440" w:type="dxa"/>
            <w:shd w:val="clear" w:color="auto" w:fill="auto"/>
          </w:tcPr>
          <w:p w:rsidR="005179A5" w:rsidRPr="005179A5" w:rsidRDefault="00120965">
            <w:pPr>
              <w:widowControl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5179A5" w:rsidRPr="005179A5">
              <w:rPr>
                <w:rFonts w:eastAsia="Calibri"/>
                <w:sz w:val="28"/>
                <w:szCs w:val="28"/>
                <w:lang w:eastAsia="en-US"/>
              </w:rPr>
              <w:t>оллекция, включающая</w:t>
            </w:r>
            <w:r w:rsidR="005179A5">
              <w:rPr>
                <w:rFonts w:eastAsia="Calibri"/>
                <w:sz w:val="28"/>
                <w:szCs w:val="28"/>
                <w:lang w:eastAsia="en-US"/>
              </w:rPr>
              <w:t xml:space="preserve"> …</w:t>
            </w:r>
          </w:p>
        </w:tc>
      </w:tr>
    </w:tbl>
    <w:p w:rsidR="00527FF3" w:rsidRDefault="00527FF3" w:rsidP="00527FF3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rPr>
          <w:b/>
          <w:sz w:val="28"/>
          <w:szCs w:val="28"/>
        </w:rPr>
      </w:pPr>
    </w:p>
    <w:p w:rsidR="005179A5" w:rsidRPr="005179A5" w:rsidRDefault="005179A5" w:rsidP="00527FF3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>Требования к работе с музейными фондами на часах самостоятельной работы.</w:t>
      </w:r>
    </w:p>
    <w:p w:rsidR="005179A5" w:rsidRPr="005179A5" w:rsidRDefault="005179A5" w:rsidP="005179A5">
      <w:pPr>
        <w:widowControl w:val="0"/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         Студент, посещающий музей, должен: 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1.  Изучить структуру музея.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2. Выявить направления деятельности музея.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3. Изучить содержание концепции музея и определить особенности изученной экспозиции.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>Выполнение данных задач необходимо зафиксировать письменно в отчете о посещении экспозиции любого из рекомендуемых музеев.  Отчет должен быть выполнен на листах формата А4, содержать титульный лист, основную часть, заключение (выводы, анализ проделанной работы). В основной части отчета должны быть сведения аналитического характера. Эта работа может быть выполнена в текстовом варианте, а также в виде таблиц, диаграмм, схем, а также иллюстраций, представляющих редкие документы, экспонаты и другие музейные материалы (цифровое фото). По итогам посещения экспозиции музей студент должен пройти собеседование с преподавателем на часах консультаций.</w:t>
      </w:r>
    </w:p>
    <w:p w:rsidR="005179A5" w:rsidRPr="005179A5" w:rsidRDefault="005179A5" w:rsidP="005179A5">
      <w:pPr>
        <w:widowControl w:val="0"/>
        <w:ind w:firstLine="709"/>
        <w:jc w:val="both"/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>Ключевые понятия: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Ассоциативность музейного предмета</w:t>
      </w:r>
      <w:r w:rsidRPr="005179A5">
        <w:rPr>
          <w:sz w:val="28"/>
          <w:szCs w:val="28"/>
        </w:rPr>
        <w:t xml:space="preserve"> - проявление свойства экспрессивности. Оно заключается в том, что вызывает у зрителя эмоциональные переживания на основе каких-либо ассоциаций.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Атрибуция</w:t>
      </w:r>
      <w:r w:rsidRPr="005179A5">
        <w:rPr>
          <w:sz w:val="28"/>
          <w:szCs w:val="28"/>
        </w:rPr>
        <w:t xml:space="preserve"> - исследовательское определение музейного предмета, включающее в себя сопоставление определяемого предмета с аналогичными ему. Такие исследования позволяют выявить присущие данному предмету его основные признаки: материал, форму, устройство, размер, способ изготовления, стиль, время и т. д.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Аттрактивность</w:t>
      </w:r>
      <w:r w:rsidRPr="005179A5">
        <w:rPr>
          <w:sz w:val="28"/>
          <w:szCs w:val="28"/>
        </w:rPr>
        <w:t xml:space="preserve"> - способность музейных предметов привлекать внимание. Это свойство, которое обусловлено их трехмерностью, разнообразием форм, цветом, фактурой, размерами.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Музейная выставка</w:t>
      </w:r>
      <w:r w:rsidRPr="005179A5">
        <w:rPr>
          <w:sz w:val="28"/>
          <w:szCs w:val="28"/>
        </w:rPr>
        <w:t xml:space="preserve"> - вид временной музейной экспозиции (в отличие от постоянной). Выставки - стационарные и передвижные посвящаются актуальным вопросам современности: значительным политическим событиям, культурным явлениям, юбилеям, важным проблемам, выдающимся личностям прошлого и настоящего.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i/>
          <w:sz w:val="28"/>
          <w:szCs w:val="28"/>
        </w:rPr>
        <w:t>Музейная коллекция</w:t>
      </w:r>
      <w:r w:rsidRPr="005179A5">
        <w:rPr>
          <w:sz w:val="28"/>
          <w:szCs w:val="28"/>
        </w:rPr>
        <w:t xml:space="preserve"> - совокупность музейных предметов, связанных общностью одного или нескольких признаков и представляющих научный, познавательный или художественный интерес как единое целое.</w:t>
      </w:r>
    </w:p>
    <w:p w:rsidR="005179A5" w:rsidRPr="005179A5" w:rsidRDefault="005179A5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sz w:val="28"/>
          <w:szCs w:val="28"/>
        </w:rPr>
        <w:t xml:space="preserve"> </w:t>
      </w:r>
      <w:r w:rsidRPr="005179A5">
        <w:rPr>
          <w:b/>
          <w:i/>
          <w:sz w:val="28"/>
          <w:szCs w:val="28"/>
        </w:rPr>
        <w:t>Музейный предмет</w:t>
      </w:r>
      <w:r w:rsidRPr="005179A5">
        <w:rPr>
          <w:sz w:val="28"/>
          <w:szCs w:val="28"/>
        </w:rPr>
        <w:t xml:space="preserve"> - извлеченный из действительности предмет музейного значения, включенный в музейное собрание и способный длительно сохраняться. М. п. является носителем социокультурной и естественнонаучной информации - аутентичным источником знаний и эмоций, культурно-исторической ценностью, частью национального достояния.</w:t>
      </w:r>
    </w:p>
    <w:p w:rsidR="00527FF3" w:rsidRDefault="00527FF3" w:rsidP="005179A5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5179A5" w:rsidRPr="005179A5" w:rsidRDefault="005179A5" w:rsidP="005179A5">
      <w:pPr>
        <w:widowControl w:val="0"/>
        <w:ind w:firstLine="709"/>
        <w:jc w:val="both"/>
        <w:rPr>
          <w:b/>
          <w:sz w:val="28"/>
          <w:szCs w:val="28"/>
        </w:rPr>
      </w:pPr>
      <w:r w:rsidRPr="005179A5">
        <w:rPr>
          <w:b/>
          <w:bCs/>
          <w:sz w:val="28"/>
          <w:szCs w:val="28"/>
        </w:rPr>
        <w:t>Критерии оценки: </w:t>
      </w:r>
      <w:r w:rsidRPr="005179A5">
        <w:rPr>
          <w:b/>
          <w:sz w:val="28"/>
          <w:szCs w:val="28"/>
        </w:rPr>
        <w:t> </w:t>
      </w:r>
    </w:p>
    <w:p w:rsidR="005179A5" w:rsidRPr="005179A5" w:rsidRDefault="00FB2560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sz w:val="28"/>
          <w:szCs w:val="28"/>
        </w:rPr>
        <w:lastRenderedPageBreak/>
        <w:t>4–5 баллов</w:t>
      </w:r>
      <w:r w:rsidR="005179A5" w:rsidRPr="005179A5">
        <w:rPr>
          <w:b/>
          <w:sz w:val="28"/>
          <w:szCs w:val="28"/>
        </w:rPr>
        <w:t xml:space="preserve"> (отлично)</w:t>
      </w:r>
      <w:r w:rsidR="005179A5" w:rsidRPr="005179A5">
        <w:rPr>
          <w:sz w:val="28"/>
          <w:szCs w:val="28"/>
        </w:rPr>
        <w:t xml:space="preserve"> – Студент логично и четко сформулировал свои мысли, умеет преобразовывать информацию, осуществлять информационную переработку текста.</w:t>
      </w:r>
      <w:r w:rsidR="005179A5" w:rsidRPr="005179A5">
        <w:rPr>
          <w:sz w:val="28"/>
          <w:szCs w:val="28"/>
          <w:shd w:val="clear" w:color="auto" w:fill="FFFFFF"/>
        </w:rPr>
        <w:t xml:space="preserve"> Ответ отличает безупречное знание экспозиции музея, фактического материала, базовой терминологии, сути основных дискуссий в исторической науке</w:t>
      </w:r>
      <w:r w:rsidR="005179A5" w:rsidRPr="005179A5">
        <w:rPr>
          <w:sz w:val="28"/>
          <w:szCs w:val="28"/>
        </w:rPr>
        <w:t xml:space="preserve"> - </w:t>
      </w:r>
      <w:r w:rsidR="005179A5" w:rsidRPr="005179A5">
        <w:rPr>
          <w:sz w:val="28"/>
          <w:szCs w:val="28"/>
          <w:shd w:val="clear" w:color="auto" w:fill="FFFFFF"/>
        </w:rPr>
        <w:t xml:space="preserve">   </w:t>
      </w:r>
      <w:r w:rsidR="005179A5" w:rsidRPr="005179A5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5179A5" w:rsidRPr="005179A5" w:rsidRDefault="00FB2560" w:rsidP="005179A5">
      <w:pPr>
        <w:widowControl w:val="0"/>
        <w:ind w:firstLine="709"/>
        <w:jc w:val="both"/>
        <w:rPr>
          <w:sz w:val="28"/>
          <w:szCs w:val="28"/>
        </w:rPr>
      </w:pPr>
      <w:r w:rsidRPr="005179A5">
        <w:rPr>
          <w:b/>
          <w:sz w:val="28"/>
          <w:szCs w:val="28"/>
        </w:rPr>
        <w:t>2–3 балла</w:t>
      </w:r>
      <w:r w:rsidR="005179A5" w:rsidRPr="005179A5">
        <w:rPr>
          <w:b/>
          <w:sz w:val="28"/>
          <w:szCs w:val="28"/>
        </w:rPr>
        <w:t xml:space="preserve"> </w:t>
      </w:r>
      <w:r w:rsidR="005179A5" w:rsidRPr="005179A5">
        <w:rPr>
          <w:sz w:val="28"/>
          <w:szCs w:val="28"/>
        </w:rPr>
        <w:t xml:space="preserve">(хорошо) – </w:t>
      </w:r>
      <w:r w:rsidR="00CA2F0A" w:rsidRPr="005179A5">
        <w:rPr>
          <w:sz w:val="28"/>
          <w:szCs w:val="28"/>
        </w:rPr>
        <w:t xml:space="preserve">студент </w:t>
      </w:r>
      <w:r w:rsidR="00CA2F0A" w:rsidRPr="005179A5">
        <w:rPr>
          <w:iCs/>
          <w:sz w:val="28"/>
          <w:szCs w:val="28"/>
          <w:shd w:val="clear" w:color="auto" w:fill="FFFFFF"/>
        </w:rPr>
        <w:t>в</w:t>
      </w:r>
      <w:r w:rsidR="005179A5" w:rsidRPr="005179A5">
        <w:rPr>
          <w:iCs/>
          <w:sz w:val="28"/>
          <w:szCs w:val="28"/>
          <w:shd w:val="clear" w:color="auto" w:fill="FFFFFF"/>
        </w:rPr>
        <w:t xml:space="preserve"> целом </w:t>
      </w:r>
      <w:r w:rsidR="002F2904" w:rsidRPr="005179A5">
        <w:rPr>
          <w:iCs/>
          <w:sz w:val="28"/>
          <w:szCs w:val="28"/>
          <w:shd w:val="clear" w:color="auto" w:fill="FFFFFF"/>
        </w:rPr>
        <w:t>рассказал правильно</w:t>
      </w:r>
      <w:r w:rsidR="005179A5" w:rsidRPr="005179A5">
        <w:rPr>
          <w:iCs/>
          <w:sz w:val="28"/>
          <w:szCs w:val="28"/>
          <w:shd w:val="clear" w:color="auto" w:fill="FFFFFF"/>
        </w:rPr>
        <w:t xml:space="preserve"> о содержании экспозиции, логика ответа выстроена хорошо, даны ссылки на первоисточники. Однако имеются определенные пробелы в знании базовой терминологии и фактического исторического материала. </w:t>
      </w:r>
      <w:r w:rsidR="005179A5" w:rsidRPr="005179A5">
        <w:rPr>
          <w:sz w:val="28"/>
          <w:szCs w:val="28"/>
        </w:rPr>
        <w:t xml:space="preserve">Обучающийся испытывает небольшие затруднения с аргументацией своего мнения. - </w:t>
      </w:r>
      <w:r w:rsidR="005179A5" w:rsidRPr="005179A5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5179A5" w:rsidRPr="005179A5" w:rsidRDefault="005179A5" w:rsidP="005179A5">
      <w:pPr>
        <w:widowControl w:val="0"/>
        <w:jc w:val="both"/>
        <w:rPr>
          <w:b/>
          <w:sz w:val="28"/>
          <w:szCs w:val="28"/>
        </w:rPr>
      </w:pPr>
      <w:r w:rsidRPr="005179A5">
        <w:rPr>
          <w:b/>
          <w:sz w:val="28"/>
          <w:szCs w:val="28"/>
        </w:rPr>
        <w:t xml:space="preserve">          1 балл</w:t>
      </w:r>
      <w:r w:rsidRPr="005179A5">
        <w:rPr>
          <w:sz w:val="28"/>
          <w:szCs w:val="28"/>
        </w:rPr>
        <w:t xml:space="preserve"> (удовлетворительно) – Анализ музейных фондов дан неполно, логика ответа недостаточно хорошо выстроена, базовая терминология и основные факты увиденной экспозиции усвоены слабо, обучающийся испытывает существенные затруднения при рассказе - </w:t>
      </w:r>
      <w:r w:rsidRPr="005179A5">
        <w:rPr>
          <w:b/>
          <w:i/>
          <w:sz w:val="28"/>
          <w:szCs w:val="28"/>
        </w:rPr>
        <w:t>Низкий</w:t>
      </w:r>
      <w:r w:rsidRPr="005179A5">
        <w:rPr>
          <w:b/>
          <w:sz w:val="28"/>
          <w:szCs w:val="28"/>
        </w:rPr>
        <w:t xml:space="preserve"> (</w:t>
      </w:r>
      <w:r w:rsidRPr="005179A5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5179A5" w:rsidRPr="005179A5" w:rsidRDefault="005179A5" w:rsidP="005179A5">
      <w:pPr>
        <w:widowControl w:val="0"/>
        <w:jc w:val="both"/>
        <w:rPr>
          <w:b/>
          <w:sz w:val="28"/>
          <w:szCs w:val="28"/>
        </w:rPr>
      </w:pPr>
      <w:r w:rsidRPr="005179A5">
        <w:rPr>
          <w:sz w:val="28"/>
          <w:szCs w:val="28"/>
        </w:rPr>
        <w:t xml:space="preserve">   </w:t>
      </w:r>
      <w:r w:rsidRPr="005179A5">
        <w:rPr>
          <w:b/>
          <w:sz w:val="28"/>
          <w:szCs w:val="28"/>
        </w:rPr>
        <w:t>0 баллов</w:t>
      </w:r>
      <w:r w:rsidRPr="005179A5">
        <w:rPr>
          <w:sz w:val="28"/>
          <w:szCs w:val="28"/>
        </w:rPr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</w:t>
      </w:r>
      <w:r w:rsidR="00FB2560" w:rsidRPr="005179A5">
        <w:rPr>
          <w:sz w:val="28"/>
          <w:szCs w:val="28"/>
        </w:rPr>
        <w:t>т. д.</w:t>
      </w:r>
      <w:r w:rsidRPr="005179A5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5179A5">
        <w:rPr>
          <w:b/>
          <w:i/>
          <w:sz w:val="28"/>
          <w:szCs w:val="28"/>
        </w:rPr>
        <w:t>Компетенции не освоены.</w:t>
      </w:r>
    </w:p>
    <w:p w:rsidR="009C7BA3" w:rsidRDefault="009C7BA3" w:rsidP="00277932">
      <w:pPr>
        <w:jc w:val="both"/>
        <w:rPr>
          <w:b/>
          <w:color w:val="000000"/>
          <w:sz w:val="28"/>
          <w:szCs w:val="28"/>
        </w:rPr>
      </w:pPr>
    </w:p>
    <w:p w:rsidR="002F2904" w:rsidRPr="002F2904" w:rsidRDefault="002F2904" w:rsidP="00527FF3">
      <w:pPr>
        <w:widowControl w:val="0"/>
        <w:jc w:val="center"/>
        <w:rPr>
          <w:sz w:val="28"/>
          <w:szCs w:val="28"/>
        </w:rPr>
      </w:pPr>
      <w:r w:rsidRPr="002F2904">
        <w:rPr>
          <w:b/>
          <w:bCs/>
          <w:sz w:val="28"/>
          <w:szCs w:val="28"/>
        </w:rPr>
        <w:t>Дискуссия (круглый стол) по теме:</w:t>
      </w:r>
      <w:r w:rsidRPr="002F2904">
        <w:rPr>
          <w:sz w:val="28"/>
          <w:szCs w:val="28"/>
        </w:rPr>
        <w:t xml:space="preserve"> </w:t>
      </w:r>
    </w:p>
    <w:p w:rsidR="002F2904" w:rsidRPr="002F2904" w:rsidRDefault="002F2904" w:rsidP="00527FF3">
      <w:pPr>
        <w:widowControl w:val="0"/>
        <w:jc w:val="center"/>
        <w:rPr>
          <w:sz w:val="28"/>
          <w:szCs w:val="28"/>
        </w:rPr>
      </w:pPr>
      <w:r w:rsidRPr="002F2904">
        <w:rPr>
          <w:b/>
          <w:bCs/>
          <w:sz w:val="28"/>
          <w:szCs w:val="28"/>
        </w:rPr>
        <w:t>«</w:t>
      </w:r>
      <w:r w:rsidRPr="00FB2560">
        <w:rPr>
          <w:b/>
          <w:bCs/>
          <w:sz w:val="28"/>
          <w:szCs w:val="28"/>
        </w:rPr>
        <w:t>М</w:t>
      </w:r>
      <w:r w:rsidRPr="002F2904">
        <w:rPr>
          <w:b/>
          <w:bCs/>
          <w:sz w:val="28"/>
          <w:szCs w:val="28"/>
        </w:rPr>
        <w:t>иротворческие миссии: спасение, содействие, безопасность»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В ходе проведения дискуссии (круглого стола), при обсуждении представленной темы, студентам необходимо пояснить роль миротворческих контингентов по установлению безопасного мира в той или иной стране или регионе. Во имя спасения населения, на защиту которых были отправлены миротворческие контингенты</w:t>
      </w:r>
      <w:r w:rsidRPr="00FB2560">
        <w:rPr>
          <w:sz w:val="28"/>
          <w:szCs w:val="28"/>
        </w:rPr>
        <w:t>, в том числе и российские, которые несли потери.</w:t>
      </w:r>
      <w:r w:rsidRPr="002F2904">
        <w:rPr>
          <w:sz w:val="28"/>
          <w:szCs w:val="28"/>
        </w:rPr>
        <w:t xml:space="preserve"> Так, при защите мирного сербского населения в Косово (Сербия) российские миротворцы потеряли 12 человек убитыми, при защите населения Приднестровья (Молдавия) – 21 чел., при защите народа Таджикистана – более 300 чел. 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Миротворческие миссии и операции – это акт человеколюбия и самоотдачи. Сегодня миротворческие миссии – это не только военные, но также полицейские и гражданские силы, чья работа направлена на восстановление мирной жизни в странах и регионах.   </w:t>
      </w:r>
    </w:p>
    <w:p w:rsidR="002F2904" w:rsidRPr="002F2904" w:rsidRDefault="002F2904" w:rsidP="002F2904">
      <w:pPr>
        <w:widowControl w:val="0"/>
        <w:ind w:firstLine="708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Благодаря миссиям и операциям российских миротворцев удалось остановить межэтническое противоборство в Абхазии и Южной Осетии, Приднестровье и Нагорном Карабахе, завершить гражданскую войну и одержать победу над международным терроризмом в Таджикистане и Сирии, а также оказать поддержку сербскому населению в Косово. Россия принимала участие в миротворческих миссиях и в значительном числе африканских государств (Ангола, Чад, Центральная Африканская Республика, Сьерра-Леоне, Бурунди, Демократической Республике Конго и др. странах).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b/>
          <w:bCs/>
          <w:sz w:val="28"/>
          <w:szCs w:val="28"/>
        </w:rPr>
        <w:lastRenderedPageBreak/>
        <w:t>Цель дискуссии (круглого стола)</w:t>
      </w:r>
      <w:r w:rsidRPr="002F2904">
        <w:rPr>
          <w:sz w:val="28"/>
          <w:szCs w:val="28"/>
        </w:rPr>
        <w:t xml:space="preserve"> продемонстрировать, что деятельность российских миротворцев направлена на поддержание мира, порядка, оказание гуманитарной помощи, медицинской и психологической помощи, помощи по восстановлению домов и архитектурных шедевров из категории национального и мирового достояния, и многое другое).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>Задачи дискуссии (круглого стола):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пояснить смысл и значение миротворческих </w:t>
      </w:r>
      <w:r w:rsidRPr="00FB2560">
        <w:rPr>
          <w:sz w:val="28"/>
          <w:szCs w:val="28"/>
        </w:rPr>
        <w:t>миссий России</w:t>
      </w:r>
      <w:r w:rsidRPr="002F2904">
        <w:rPr>
          <w:sz w:val="28"/>
          <w:szCs w:val="28"/>
        </w:rPr>
        <w:t xml:space="preserve"> в рамках международной организации (ООН) и в формате индивидуального действия;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сформировать чувство уважения к своей Родине, предоставляющую безвозмездную помощь и поддержку странам и народам, которые оказались в сложной ситуации;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воспитывать уважение к актам самоотдачи и самопожертвования миротворцев во благо поддержания мира и безопасности на планете.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>Вопросы, выносимые на обсуждение: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Должна ли </w:t>
      </w:r>
      <w:r w:rsidRPr="00FB2560">
        <w:rPr>
          <w:sz w:val="28"/>
          <w:szCs w:val="28"/>
        </w:rPr>
        <w:t>развитые государства</w:t>
      </w:r>
      <w:r w:rsidRPr="002F2904">
        <w:rPr>
          <w:sz w:val="28"/>
          <w:szCs w:val="28"/>
        </w:rPr>
        <w:t xml:space="preserve"> проводить или участвовать в миротворческих операциях, миссиях?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 Нужно ли использовать средства из национального бюджета ради спасения народов других стран?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Каковы причины участия России в миротворческих операциях и миссиях ООН?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Почему память о российских миротворцах благодарная, а об американских и европейских миротворцах очень противоречивая?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 </w:t>
      </w:r>
      <w:r w:rsidRPr="002F2904">
        <w:rPr>
          <w:b/>
          <w:bCs/>
          <w:sz w:val="28"/>
          <w:szCs w:val="28"/>
        </w:rPr>
        <w:t xml:space="preserve">Проведение дискуссии (круглого стола). </w:t>
      </w:r>
      <w:r w:rsidRPr="002F2904">
        <w:rPr>
          <w:sz w:val="28"/>
          <w:szCs w:val="28"/>
        </w:rPr>
        <w:t>При проведении дискуссии необходимо: предусмотреть оптимальное количество участников, установить регламент выступлений, 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Дискуссия (круглый стол) проводится в три этапа: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подготовительный этап: выбор проблемы (проблема должна быть дискуссионной и актуальной),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 xml:space="preserve">- 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обобщает итоги, суммирует конструктивные предложения, </w:t>
      </w:r>
    </w:p>
    <w:p w:rsidR="002F2904" w:rsidRPr="002F2904" w:rsidRDefault="002F2904" w:rsidP="002F2904">
      <w:pPr>
        <w:widowControl w:val="0"/>
        <w:jc w:val="both"/>
        <w:rPr>
          <w:sz w:val="28"/>
          <w:szCs w:val="28"/>
        </w:rPr>
      </w:pPr>
      <w:r w:rsidRPr="002F2904">
        <w:rPr>
          <w:sz w:val="28"/>
          <w:szCs w:val="28"/>
        </w:rPr>
        <w:t>- завершающий этап: подведение итогов ведущим, выработка рекомендаций или решений.</w:t>
      </w:r>
    </w:p>
    <w:p w:rsidR="002F2904" w:rsidRPr="002F2904" w:rsidRDefault="002F2904" w:rsidP="002F2904">
      <w:pPr>
        <w:spacing w:after="200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F2904" w:rsidRPr="002F2904" w:rsidRDefault="002F2904" w:rsidP="002F2904">
      <w:pPr>
        <w:widowControl w:val="0"/>
        <w:rPr>
          <w:b/>
          <w:sz w:val="28"/>
          <w:szCs w:val="28"/>
        </w:rPr>
      </w:pPr>
      <w:r w:rsidRPr="002F2904">
        <w:rPr>
          <w:b/>
          <w:sz w:val="28"/>
          <w:szCs w:val="28"/>
        </w:rPr>
        <w:t>Критерии оценки:</w:t>
      </w:r>
    </w:p>
    <w:p w:rsidR="002F2904" w:rsidRPr="002F2904" w:rsidRDefault="002F2904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5 баллов</w:t>
      </w:r>
      <w:r w:rsidRPr="002F2904">
        <w:rPr>
          <w:sz w:val="28"/>
          <w:szCs w:val="28"/>
        </w:rPr>
        <w:t xml:space="preserve"> (отлично) – </w:t>
      </w:r>
      <w:r w:rsidRPr="00FB2560">
        <w:rPr>
          <w:sz w:val="28"/>
          <w:szCs w:val="28"/>
        </w:rPr>
        <w:t>развернутое выступление</w:t>
      </w:r>
      <w:r w:rsidRPr="002F2904">
        <w:rPr>
          <w:sz w:val="28"/>
          <w:szCs w:val="28"/>
        </w:rPr>
        <w:t xml:space="preserve">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2F2904">
        <w:rPr>
          <w:b/>
          <w:i/>
          <w:iCs/>
          <w:sz w:val="28"/>
          <w:szCs w:val="28"/>
          <w:shd w:val="clear" w:color="auto" w:fill="FFFFFF"/>
        </w:rPr>
        <w:t>Высокий уровень освоения компетенций</w:t>
      </w:r>
    </w:p>
    <w:p w:rsidR="002F2904" w:rsidRPr="002F2904" w:rsidRDefault="00FB2560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3–4 баллов</w:t>
      </w:r>
      <w:r w:rsidR="002F2904" w:rsidRPr="002F2904">
        <w:rPr>
          <w:sz w:val="28"/>
          <w:szCs w:val="28"/>
        </w:rPr>
        <w:t xml:space="preserve"> (хорошо) – участие в обсуждении; наличие твердых и достаточно полных знаний программного материала, незначительные ошибки </w:t>
      </w:r>
      <w:r w:rsidR="002F2904" w:rsidRPr="00FB2560">
        <w:rPr>
          <w:sz w:val="28"/>
          <w:szCs w:val="28"/>
        </w:rPr>
        <w:t>при освещении</w:t>
      </w:r>
      <w:r w:rsidR="002F2904" w:rsidRPr="002F2904">
        <w:rPr>
          <w:sz w:val="28"/>
          <w:szCs w:val="28"/>
        </w:rPr>
        <w:t xml:space="preserve"> заданных вопросов, знание основных исторических событий, </w:t>
      </w:r>
      <w:r w:rsidR="002F2904" w:rsidRPr="002F2904">
        <w:rPr>
          <w:sz w:val="28"/>
          <w:szCs w:val="28"/>
        </w:rPr>
        <w:lastRenderedPageBreak/>
        <w:t xml:space="preserve">наличие твердых знаний по историческим источникам, четкое изложение материала. - </w:t>
      </w:r>
      <w:r w:rsidR="002F2904" w:rsidRPr="002F2904">
        <w:rPr>
          <w:b/>
          <w:i/>
          <w:iCs/>
          <w:sz w:val="28"/>
          <w:szCs w:val="28"/>
          <w:shd w:val="clear" w:color="auto" w:fill="FFFFFF"/>
        </w:rPr>
        <w:t>Средний уровень освоения компетенций</w:t>
      </w:r>
    </w:p>
    <w:p w:rsidR="002F2904" w:rsidRPr="002F2904" w:rsidRDefault="00FB2560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1–2 балла</w:t>
      </w:r>
      <w:r w:rsidR="002F2904" w:rsidRPr="002F2904">
        <w:rPr>
          <w:sz w:val="28"/>
          <w:szCs w:val="28"/>
        </w:rPr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</w:t>
      </w:r>
      <w:r w:rsidR="002F2904" w:rsidRPr="00FB2560">
        <w:rPr>
          <w:sz w:val="28"/>
          <w:szCs w:val="28"/>
        </w:rPr>
        <w:t>фактов. -</w:t>
      </w:r>
      <w:r w:rsidR="002F2904" w:rsidRPr="002F2904">
        <w:rPr>
          <w:sz w:val="28"/>
          <w:szCs w:val="28"/>
        </w:rPr>
        <w:t xml:space="preserve"> </w:t>
      </w:r>
      <w:r w:rsidR="002F2904" w:rsidRPr="002F2904">
        <w:rPr>
          <w:b/>
          <w:i/>
          <w:sz w:val="28"/>
          <w:szCs w:val="28"/>
        </w:rPr>
        <w:t>Низкий</w:t>
      </w:r>
      <w:r w:rsidR="002F2904" w:rsidRPr="002F2904">
        <w:rPr>
          <w:b/>
          <w:sz w:val="28"/>
          <w:szCs w:val="28"/>
        </w:rPr>
        <w:t xml:space="preserve"> (</w:t>
      </w:r>
      <w:r w:rsidR="002F2904" w:rsidRPr="002F2904">
        <w:rPr>
          <w:b/>
          <w:i/>
          <w:iCs/>
          <w:sz w:val="28"/>
          <w:szCs w:val="28"/>
        </w:rPr>
        <w:t>Пороговый уровень) освоения компетенций</w:t>
      </w:r>
    </w:p>
    <w:p w:rsidR="002F2904" w:rsidRPr="002F2904" w:rsidRDefault="002F2904" w:rsidP="002F2904">
      <w:pPr>
        <w:widowControl w:val="0"/>
        <w:ind w:firstLine="709"/>
        <w:jc w:val="both"/>
        <w:rPr>
          <w:sz w:val="28"/>
          <w:szCs w:val="28"/>
        </w:rPr>
      </w:pPr>
      <w:r w:rsidRPr="002F2904">
        <w:rPr>
          <w:b/>
          <w:sz w:val="28"/>
          <w:szCs w:val="28"/>
        </w:rPr>
        <w:t>0 баллов</w:t>
      </w:r>
      <w:r w:rsidRPr="002F2904">
        <w:rPr>
          <w:sz w:val="28"/>
          <w:szCs w:val="28"/>
        </w:rPr>
        <w:t xml:space="preserve"> (неудовлетворительно) - выставляется студенту, если он   </w:t>
      </w:r>
      <w:r w:rsidRPr="00FB2560">
        <w:rPr>
          <w:sz w:val="28"/>
          <w:szCs w:val="28"/>
        </w:rPr>
        <w:t>с трудом</w:t>
      </w:r>
      <w:r w:rsidRPr="002F2904">
        <w:rPr>
          <w:sz w:val="28"/>
          <w:szCs w:val="28"/>
        </w:rPr>
        <w:t xml:space="preserve"> применяет некоторые формы мыслительной деятельности: анализ, синтез, сравнение, обобщение и </w:t>
      </w:r>
      <w:r w:rsidR="00FB2560" w:rsidRPr="002F2904">
        <w:rPr>
          <w:sz w:val="28"/>
          <w:szCs w:val="28"/>
        </w:rPr>
        <w:t>т. д.</w:t>
      </w:r>
      <w:r w:rsidRPr="002F2904">
        <w:rPr>
          <w:sz w:val="28"/>
          <w:szCs w:val="28"/>
        </w:rPr>
        <w:t xml:space="preserve">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2F2904">
        <w:rPr>
          <w:b/>
          <w:i/>
          <w:sz w:val="28"/>
          <w:szCs w:val="28"/>
        </w:rPr>
        <w:t>Компетенции не освоены.</w:t>
      </w:r>
    </w:p>
    <w:p w:rsidR="002F2904" w:rsidRDefault="002F2904" w:rsidP="00450A0B">
      <w:pPr>
        <w:rPr>
          <w:b/>
          <w:color w:val="000000"/>
          <w:sz w:val="28"/>
          <w:szCs w:val="28"/>
        </w:rPr>
      </w:pPr>
    </w:p>
    <w:p w:rsidR="009C7BA3" w:rsidRDefault="009C7BA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Содержание </w:t>
      </w:r>
      <w:r w:rsidRPr="00954778">
        <w:rPr>
          <w:b/>
          <w:color w:val="000000"/>
          <w:sz w:val="28"/>
          <w:szCs w:val="28"/>
        </w:rPr>
        <w:t>оценочных средств промежуточной аттестации</w:t>
      </w:r>
      <w:r>
        <w:rPr>
          <w:b/>
          <w:color w:val="000000"/>
          <w:sz w:val="28"/>
          <w:szCs w:val="28"/>
        </w:rPr>
        <w:t xml:space="preserve"> (экзамен, зачет с оценкой)</w:t>
      </w:r>
    </w:p>
    <w:p w:rsidR="00527FF3" w:rsidRDefault="00527FF3" w:rsidP="002A5949">
      <w:pPr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2A5949" w:rsidRPr="002A5949" w:rsidRDefault="002A5949" w:rsidP="002A5949">
      <w:pPr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Вопросы к </w:t>
      </w:r>
      <w:r>
        <w:rPr>
          <w:rFonts w:eastAsia="Calibri"/>
          <w:kern w:val="2"/>
          <w:sz w:val="28"/>
          <w:szCs w:val="28"/>
          <w:lang w:eastAsia="en-US"/>
        </w:rPr>
        <w:t>аттестации (зачет с оценкой)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Историческая наука и особенности исторического знания: предмет, задачи, различные концепции истории.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Историография и методология.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Источниковедение. Способы и формы получения, анализа и сохранения исторической информации.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Основные проблемы и направления современной исторической науки.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Процесс зарождения государства. Государства Месопотамии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Цивилизации Древнего Востока, их специфика.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Древний Египет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Древняя Индия. Особенности кастово-варновой системы общества.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Древний Китай.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Особенности развития полисной системы в Древней Греции.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Культура Древней Греции и Древнего Рима.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Становление и развитие Римской республики.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Расцвет и кризис Римской империи. Падение Западной Римской империи.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Великое переселение народов.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Возникновение христианства.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Византийская империя. Основные тенденции развития.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Европа в эпоху раннего средневековья. Основные тенденции развития. Становление варварских королевств.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Образование Франкского государства в VI–IX вв. Империя Карла Великого.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Европа в эпоху развитого средневековья. Основные тенденции развития.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Крестовые походы (причины, участники, цели,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Столетняя война.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Возникновение ислама и Арабский халифат.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Социально-экономическое развитие стран Европы в XV–XVI вв.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Великие географические открытия и колониальные завоевания.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sz w:val="28"/>
          <w:szCs w:val="28"/>
          <w:lang w:eastAsia="ar-SA"/>
        </w:rPr>
        <w:lastRenderedPageBreak/>
        <w:t>Формирование мировой колониальной системы и судьбы Азии, Африки, Южной Америки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Реформация и контрреформация в Европе, их историческое значение.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Культура эпохи Возрождения.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Английская буржуазная революция.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Война за независимость и образование США.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Великая Французская революция.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Промышленный переворот в странах Европы и Америки. Общие тенденции и региональные особенности.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Наполеоновские войны и их историческое значение.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Реставрация Мэйдзи в Японии.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Колониальные империи XVII–XIX вв.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Колониальная экспансия в Азии </w:t>
      </w:r>
      <w:bookmarkStart w:id="1" w:name="_Hlk164251113"/>
      <w:r w:rsidRPr="002A5949">
        <w:rPr>
          <w:rFonts w:eastAsia="Calibri"/>
          <w:kern w:val="2"/>
          <w:sz w:val="28"/>
          <w:szCs w:val="28"/>
          <w:lang w:eastAsia="en-US"/>
        </w:rPr>
        <w:t>(XIX век)</w:t>
      </w:r>
    </w:p>
    <w:bookmarkEnd w:id="1"/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Африка: от традиционного к колониальному обществу. Колониальный раздел Африки и антиколониальные движения (XIX век)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Социально-экономическое развитие стран Европы и Америки во второй половине </w:t>
      </w:r>
      <w:bookmarkStart w:id="2" w:name="_Hlk164251028"/>
      <w:r w:rsidRPr="002A5949">
        <w:rPr>
          <w:rFonts w:eastAsia="Calibri"/>
          <w:kern w:val="2"/>
          <w:sz w:val="28"/>
          <w:szCs w:val="28"/>
          <w:lang w:eastAsia="en-US"/>
        </w:rPr>
        <w:t>XIX</w:t>
      </w:r>
      <w:bookmarkEnd w:id="2"/>
      <w:r w:rsidRPr="002A5949">
        <w:rPr>
          <w:rFonts w:eastAsia="Calibri"/>
          <w:kern w:val="2"/>
          <w:sz w:val="28"/>
          <w:szCs w:val="28"/>
          <w:lang w:eastAsia="en-US"/>
        </w:rPr>
        <w:t xml:space="preserve"> – начале XX вв.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Первая Мировая война (причины и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Мировой экономический кризис 1929 года и «великая депрессия». Альтернативные пути выхода из кризиса. Приход фашизма к власти в Германии. «Новый курс» Ф. Рузвельта.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Вторая Мировая война (причины, основные этапы, итоги).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Складывание биполярной системы мира после Второй Мировой войны. «Холодная война».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Национально-освободительное движение и распад колониальных империй в XX 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Китай и Индия во второй половине XX 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Социалистические страны Центральной и Восточной Европы в 1945–1990 гг.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Социально-экономическое развитие стран Западной Европы и Америки в условиях научно-технической революции.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Страны Ближнего Востока во второй половине XX в.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Распад стран «социалистического лагеря» и международные отношения конца XX — начала </w:t>
      </w:r>
      <w:bookmarkStart w:id="3" w:name="_Hlk164251343"/>
      <w:r w:rsidRPr="002A5949">
        <w:rPr>
          <w:rFonts w:eastAsia="Calibri"/>
          <w:kern w:val="2"/>
          <w:sz w:val="28"/>
          <w:szCs w:val="28"/>
          <w:lang w:eastAsia="en-US"/>
        </w:rPr>
        <w:t>XXI в</w:t>
      </w:r>
      <w:bookmarkEnd w:id="3"/>
      <w:r w:rsidRPr="002A5949">
        <w:rPr>
          <w:rFonts w:eastAsia="Calibri"/>
          <w:kern w:val="2"/>
          <w:sz w:val="28"/>
          <w:szCs w:val="28"/>
          <w:lang w:eastAsia="en-US"/>
        </w:rPr>
        <w:t>в.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>Европейская интеграция: от ЕЭС к Евросоюзу.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Проблемы формирования новой системы международных отношений (XXI в.) </w:t>
      </w:r>
    </w:p>
    <w:p w:rsidR="002A5949" w:rsidRPr="002A5949" w:rsidRDefault="002A5949" w:rsidP="002A594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A5949">
        <w:rPr>
          <w:rFonts w:eastAsia="Calibri"/>
          <w:kern w:val="2"/>
          <w:sz w:val="28"/>
          <w:szCs w:val="28"/>
          <w:lang w:eastAsia="en-US"/>
        </w:rPr>
        <w:t xml:space="preserve">  Расширение НАТО и Европейского союза на восток. </w:t>
      </w:r>
    </w:p>
    <w:p w:rsidR="002F2904" w:rsidRDefault="002F2904" w:rsidP="00450A0B">
      <w:pPr>
        <w:rPr>
          <w:b/>
          <w:color w:val="000000"/>
          <w:sz w:val="28"/>
          <w:szCs w:val="28"/>
        </w:rPr>
      </w:pPr>
    </w:p>
    <w:p w:rsidR="009C7BA3" w:rsidRDefault="009C7BA3" w:rsidP="00916C4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9C7BA3" w:rsidRPr="002B35EB" w:rsidRDefault="002B35EB" w:rsidP="00916C43">
      <w:pPr>
        <w:rPr>
          <w:b/>
          <w:iCs/>
          <w:color w:val="000000"/>
          <w:sz w:val="28"/>
          <w:szCs w:val="28"/>
        </w:rPr>
      </w:pPr>
      <w:r w:rsidRPr="002B35EB">
        <w:rPr>
          <w:iCs/>
          <w:color w:val="000000"/>
          <w:sz w:val="28"/>
          <w:szCs w:val="28"/>
        </w:rPr>
        <w:t>Учебным планом курсовы</w:t>
      </w:r>
      <w:r w:rsidR="00527FF3">
        <w:rPr>
          <w:iCs/>
          <w:color w:val="000000"/>
          <w:sz w:val="28"/>
          <w:szCs w:val="28"/>
        </w:rPr>
        <w:t>е</w:t>
      </w:r>
      <w:r w:rsidRPr="002B35EB">
        <w:rPr>
          <w:iCs/>
          <w:color w:val="000000"/>
          <w:sz w:val="28"/>
          <w:szCs w:val="28"/>
        </w:rPr>
        <w:t xml:space="preserve"> работ</w:t>
      </w:r>
      <w:r w:rsidR="00527FF3">
        <w:rPr>
          <w:iCs/>
          <w:color w:val="000000"/>
          <w:sz w:val="28"/>
          <w:szCs w:val="28"/>
        </w:rPr>
        <w:t>ы</w:t>
      </w:r>
      <w:r w:rsidRPr="002B35EB">
        <w:rPr>
          <w:iCs/>
          <w:color w:val="000000"/>
          <w:sz w:val="28"/>
          <w:szCs w:val="28"/>
        </w:rPr>
        <w:t xml:space="preserve"> не предусмотрен</w:t>
      </w:r>
      <w:r w:rsidR="00527FF3">
        <w:rPr>
          <w:iCs/>
          <w:color w:val="000000"/>
          <w:sz w:val="28"/>
          <w:szCs w:val="28"/>
        </w:rPr>
        <w:t>ы</w:t>
      </w:r>
      <w:r w:rsidRPr="002B35EB">
        <w:rPr>
          <w:iCs/>
          <w:color w:val="000000"/>
          <w:sz w:val="28"/>
          <w:szCs w:val="28"/>
        </w:rPr>
        <w:t>.</w:t>
      </w:r>
    </w:p>
    <w:p w:rsidR="009C7BA3" w:rsidRDefault="009C7BA3" w:rsidP="00450A0B">
      <w:pPr>
        <w:rPr>
          <w:b/>
          <w:color w:val="000000"/>
          <w:sz w:val="28"/>
          <w:szCs w:val="28"/>
        </w:rPr>
      </w:pPr>
    </w:p>
    <w:p w:rsidR="009C7BA3" w:rsidRDefault="009C7BA3" w:rsidP="00E4533C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. Тематика </w:t>
      </w:r>
      <w:r w:rsidR="002F2904">
        <w:rPr>
          <w:b/>
          <w:color w:val="000000"/>
          <w:sz w:val="28"/>
          <w:szCs w:val="28"/>
        </w:rPr>
        <w:t xml:space="preserve">контрольных </w:t>
      </w:r>
      <w:r w:rsidR="002B35EB">
        <w:rPr>
          <w:b/>
          <w:color w:val="000000"/>
          <w:sz w:val="28"/>
          <w:szCs w:val="28"/>
        </w:rPr>
        <w:t>работ</w:t>
      </w:r>
      <w:r w:rsidR="002B35EB" w:rsidRPr="00A60E35">
        <w:rPr>
          <w:bCs/>
          <w:i/>
          <w:color w:val="000000"/>
          <w:sz w:val="28"/>
          <w:szCs w:val="28"/>
        </w:rPr>
        <w:t xml:space="preserve"> </w:t>
      </w:r>
      <w:r w:rsidR="00A60E35" w:rsidRPr="002B35EB">
        <w:rPr>
          <w:bCs/>
          <w:sz w:val="28"/>
          <w:szCs w:val="28"/>
          <w:lang w:eastAsia="ar-SA"/>
        </w:rPr>
        <w:t>(для заочной формы обучения)</w:t>
      </w:r>
    </w:p>
    <w:p w:rsidR="00A60E35" w:rsidRDefault="00A60E35" w:rsidP="002B35EB">
      <w:pPr>
        <w:suppressAutoHyphens/>
        <w:rPr>
          <w:b/>
          <w:sz w:val="28"/>
          <w:szCs w:val="28"/>
          <w:lang w:eastAsia="ar-SA"/>
        </w:rPr>
      </w:pPr>
    </w:p>
    <w:p w:rsidR="002B35EB" w:rsidRPr="002B35EB" w:rsidRDefault="002B35EB" w:rsidP="002B35EB">
      <w:pPr>
        <w:suppressAutoHyphens/>
        <w:rPr>
          <w:bCs/>
          <w:sz w:val="28"/>
          <w:szCs w:val="28"/>
          <w:lang w:eastAsia="ar-SA"/>
        </w:rPr>
      </w:pPr>
      <w:r w:rsidRPr="002B35EB">
        <w:rPr>
          <w:bCs/>
          <w:sz w:val="28"/>
          <w:szCs w:val="28"/>
          <w:lang w:eastAsia="ar-SA"/>
        </w:rPr>
        <w:t xml:space="preserve">Задания для написания контрольных работ </w:t>
      </w:r>
      <w:bookmarkStart w:id="4" w:name="k"/>
      <w:bookmarkEnd w:id="4"/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Основные подходы к периодизации всеобщей истории.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Палеолитическая, неолитическая и этнополитическая революции в первобытном обществе.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Вклад стран Древнего Востока в зарождение и становление мировой цивилизации.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Характерные черты древневосточной деспотии.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Сущность полисной системы в античном мире.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Демократические Афины и олигархическая Спарта: сравнительный анализ развития.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Особенности образования и развития эллинистических монархий.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Характеристика основных периодов в истории Древнего Рима.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Образование Восточной Римских империй: причины и последствия.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Ранние формы государственности в средневековой Европе. Священная Римская империя.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Становление Монгольской империи и её завоевания.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Эволюция китайской надельной системы.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Крестьянские войны в Китае.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Пророк Мухаммед и причины объединения Аравии.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Распад Арабского халифата.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Индия в период арабского завоевания.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Япония в раннее средневековье.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Япония в период </w:t>
      </w:r>
      <w:r w:rsidRPr="002B35EB">
        <w:rPr>
          <w:sz w:val="28"/>
          <w:szCs w:val="28"/>
          <w:lang w:val="en-US" w:eastAsia="ar-SA"/>
        </w:rPr>
        <w:t>X</w:t>
      </w:r>
      <w:r w:rsidRPr="002B35EB">
        <w:rPr>
          <w:sz w:val="28"/>
          <w:szCs w:val="28"/>
          <w:lang w:eastAsia="ar-SA"/>
        </w:rPr>
        <w:t>–XV вв. Проникновение европейцев в Японию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Япония в </w:t>
      </w:r>
      <w:r w:rsidRPr="002B35EB">
        <w:rPr>
          <w:sz w:val="28"/>
          <w:szCs w:val="28"/>
          <w:lang w:val="en-US" w:eastAsia="ar-SA"/>
        </w:rPr>
        <w:t>XIV</w:t>
      </w:r>
      <w:r w:rsidRPr="002B35EB">
        <w:rPr>
          <w:sz w:val="28"/>
          <w:szCs w:val="28"/>
          <w:lang w:eastAsia="ar-SA"/>
        </w:rPr>
        <w:t xml:space="preserve"> – первой половине 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вв. Образование сёгуната Токугава.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Китай в IV–VI вв. (Нань-бэй чао, Северное Вэй).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Династия Тан и крестьянская война IX 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Северная Сун.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Чжурчжэни, Южная Сун. Завоевание Китая монголами.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Империя Юань.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Империя Мин до конца </w:t>
      </w:r>
      <w:r w:rsidRPr="002B35EB">
        <w:rPr>
          <w:sz w:val="28"/>
          <w:szCs w:val="28"/>
          <w:lang w:val="en-US" w:eastAsia="ar-SA"/>
        </w:rPr>
        <w:t>XV</w:t>
      </w:r>
      <w:r w:rsidRPr="002B35EB">
        <w:rPr>
          <w:sz w:val="28"/>
          <w:szCs w:val="28"/>
          <w:lang w:eastAsia="ar-SA"/>
        </w:rPr>
        <w:t xml:space="preserve"> века.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Крестьянская война 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века в Китае. Маньчжурское завоевание Китая.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Возникновение ислама и образование арабского государства. Объединение Аравии.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Делийский султанат.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Завоевание Ирана монголами. Иран под властью Тимура и Тимуридов.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Государство Великих Моголов.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Сефевидское государство.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Османская империя в </w:t>
      </w:r>
      <w:r w:rsidRPr="002B35EB">
        <w:rPr>
          <w:sz w:val="28"/>
          <w:szCs w:val="28"/>
          <w:lang w:val="en-US" w:eastAsia="ar-SA"/>
        </w:rPr>
        <w:t>XVI</w:t>
      </w:r>
      <w:r w:rsidRPr="002B35EB">
        <w:rPr>
          <w:sz w:val="28"/>
          <w:szCs w:val="28"/>
          <w:lang w:eastAsia="ar-SA"/>
        </w:rPr>
        <w:t>–</w:t>
      </w:r>
      <w:r w:rsidRPr="002B35EB">
        <w:rPr>
          <w:sz w:val="28"/>
          <w:szCs w:val="28"/>
          <w:lang w:val="en-US" w:eastAsia="ar-SA"/>
        </w:rPr>
        <w:t>XVII</w:t>
      </w:r>
      <w:r w:rsidRPr="002B35EB">
        <w:rPr>
          <w:sz w:val="28"/>
          <w:szCs w:val="28"/>
          <w:lang w:eastAsia="ar-SA"/>
        </w:rPr>
        <w:t xml:space="preserve"> вв.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«Коммунальные революции» в Западной Европе в период классического Средневековья.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Усиление территориальных национальных государств в Западной Европе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lastRenderedPageBreak/>
        <w:t xml:space="preserve">Место и роль католической церкви в средневековой Европе. Сущность Реформации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Раздел мира между Великими державами как одно из следствий Великих географических открытий.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Исторический опыт формирования первоначального накопления капитала.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Эпоха позднего Средневековья. Гуманистические идеи Возрождения.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Место Английской буржуазной революции в зарождении Нового времени.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Влияние идей Просвещения на лидеров Великой Французской революции.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Освободительная борьба английских колоний в Северной Америке. Образование США.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Промышленный переворот в Англии. Победа индустриальной цивилизации в передовых странах.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«Эпоха свободной конкуренции» в странах Запада.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Образование Второй Германской империи.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Начало Новейшего времени в мировой истории. Характерные черты и признаки империализма.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Образование международных военно-политических блоков, их участие в Первой мировой войне.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Причины Первой мировой войны, цели стран-участниц, повод к развязыванию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Последствия Первой мировой войны. Образование Версальско-Вашингтонской системы.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Мир в 20-е гг. ХХ в. Полоса признания Советской России и СССР. Генуэзская конференция.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Характеристика мирового кризиса капитализма на рубеже 20-х-30-х гг. ХХ в.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Сущность «нового курса» в США, последствия его реализации.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Зарождение фашизма в Португалии и Италии.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Сущность «нового порядка» в Германии.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Нарастание международной напряженности в 30-е гг. ХХ в.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Периодизация Второй мировой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Решающий вклад СССР в победу над фашизмом. Итоги и уроки Второй мировой войны.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Первая мировая война: причины и последствия. Создание Версальско-Вашингтонской системы.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Мировой кризис капитализма на рубеже 1920-х - 1930-х гг. Альтернативные пути развития США и Германии.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Вторая мировая война: причины, характер, итоги и уроки.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Возрождение стран Европы на основе «плана Маршалла» и Японии на основе плана Доджа-Макартура.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Идеологическое и политическое обоснование «холодной войны», ее явные и тайные цели.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lastRenderedPageBreak/>
        <w:t xml:space="preserve">Разрядка международной политической разрядки в 1970-е гг.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Научно-техническая революция: содержание, достижения и проблемы.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 xml:space="preserve">Вступление передовых стран в постиндустриальную эпоху, ее характерные черты. 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Глобализация современного мира, ее противоречивое влияние на цивилизацию.</w:t>
      </w:r>
    </w:p>
    <w:p w:rsidR="002B35EB" w:rsidRPr="002B35EB" w:rsidRDefault="002B35EB" w:rsidP="004E72AB">
      <w:pPr>
        <w:numPr>
          <w:ilvl w:val="0"/>
          <w:numId w:val="31"/>
        </w:numPr>
        <w:suppressAutoHyphens/>
        <w:spacing w:after="160" w:line="259" w:lineRule="auto"/>
        <w:contextualSpacing/>
        <w:rPr>
          <w:sz w:val="28"/>
          <w:szCs w:val="28"/>
          <w:lang w:eastAsia="ar-SA"/>
        </w:rPr>
      </w:pPr>
      <w:r w:rsidRPr="002B35EB">
        <w:rPr>
          <w:sz w:val="28"/>
          <w:szCs w:val="28"/>
          <w:lang w:eastAsia="ar-SA"/>
        </w:rPr>
        <w:t>Положительные и отрицательные проявления глобализации в современном мире в военной области.</w:t>
      </w:r>
    </w:p>
    <w:p w:rsidR="002B35EB" w:rsidRDefault="002B35EB" w:rsidP="00E4533C">
      <w:pPr>
        <w:rPr>
          <w:b/>
          <w:color w:val="000000"/>
          <w:sz w:val="28"/>
          <w:szCs w:val="28"/>
        </w:rPr>
      </w:pPr>
    </w:p>
    <w:p w:rsidR="009C7BA3" w:rsidRPr="00450A0B" w:rsidRDefault="009C7BA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2A5949">
        <w:rPr>
          <w:b/>
          <w:color w:val="000000"/>
          <w:sz w:val="28"/>
          <w:szCs w:val="28"/>
        </w:rPr>
        <w:t>5</w:t>
      </w:r>
      <w:r w:rsidR="002B35EB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Содержание оценочных средств для контроля остаточных знаний (ОЗ)</w:t>
      </w:r>
    </w:p>
    <w:p w:rsidR="009C7BA3" w:rsidRDefault="009C7BA3" w:rsidP="000A0FDB">
      <w:pPr>
        <w:pStyle w:val="Default"/>
        <w:rPr>
          <w:sz w:val="20"/>
          <w:szCs w:val="20"/>
        </w:rPr>
      </w:pPr>
    </w:p>
    <w:p w:rsidR="009C7BA3" w:rsidRDefault="009C7BA3" w:rsidP="008F0AB3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 w:rsidR="002A5949" w:rsidRPr="002A5949">
        <w:rPr>
          <w:iCs/>
          <w:sz w:val="28"/>
          <w:szCs w:val="20"/>
        </w:rPr>
        <w:t>оценки компетенций</w:t>
      </w:r>
      <w:r w:rsidRPr="000A0FDB">
        <w:rPr>
          <w:iCs/>
          <w:sz w:val="28"/>
          <w:szCs w:val="20"/>
        </w:rPr>
        <w:t>,</w:t>
      </w:r>
      <w:r>
        <w:rPr>
          <w:iCs/>
          <w:sz w:val="28"/>
          <w:szCs w:val="20"/>
        </w:rPr>
        <w:t xml:space="preserve"> на основании планируемых результатов обучения, предусмотренных в рабочей программе данной дисциплины. </w:t>
      </w:r>
    </w:p>
    <w:p w:rsidR="009C7BA3" w:rsidRDefault="009C7BA3" w:rsidP="000A0FDB">
      <w:pPr>
        <w:rPr>
          <w:iCs/>
          <w:color w:val="000000"/>
          <w:sz w:val="28"/>
          <w:szCs w:val="20"/>
        </w:rPr>
      </w:pPr>
    </w:p>
    <w:p w:rsidR="009C7BA3" w:rsidRPr="003971A8" w:rsidRDefault="009C7BA3" w:rsidP="008F6AFF">
      <w:pPr>
        <w:jc w:val="center"/>
        <w:rPr>
          <w:b/>
          <w:sz w:val="28"/>
          <w:szCs w:val="28"/>
        </w:rPr>
      </w:pPr>
      <w:r w:rsidRPr="003971A8">
        <w:rPr>
          <w:b/>
          <w:sz w:val="28"/>
          <w:szCs w:val="28"/>
        </w:rPr>
        <w:t>Банк тестовых заданий для оценки компетенции «</w:t>
      </w:r>
      <w:r w:rsidR="00277EF4">
        <w:rPr>
          <w:b/>
          <w:sz w:val="28"/>
          <w:szCs w:val="28"/>
        </w:rPr>
        <w:t>УК-5</w:t>
      </w:r>
      <w:r w:rsidRPr="003971A8">
        <w:rPr>
          <w:b/>
          <w:sz w:val="28"/>
          <w:szCs w:val="28"/>
        </w:rPr>
        <w:t>»</w:t>
      </w:r>
    </w:p>
    <w:p w:rsidR="009C7BA3" w:rsidRPr="003C1ED6" w:rsidRDefault="009C7BA3" w:rsidP="00410DE9">
      <w:pPr>
        <w:jc w:val="both"/>
        <w:rPr>
          <w:b/>
          <w:i/>
          <w:sz w:val="26"/>
          <w:szCs w:val="26"/>
        </w:rPr>
      </w:pPr>
    </w:p>
    <w:p w:rsidR="00277EF4" w:rsidRPr="00111478" w:rsidRDefault="00277EF4" w:rsidP="00277EF4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b/>
          <w:bCs/>
          <w:sz w:val="28"/>
          <w:szCs w:val="28"/>
        </w:rPr>
      </w:pPr>
      <w:r w:rsidRPr="00111478">
        <w:rPr>
          <w:b/>
          <w:bCs/>
          <w:sz w:val="28"/>
          <w:szCs w:val="28"/>
        </w:rPr>
        <w:t xml:space="preserve">Запишите пропущенное слово: </w:t>
      </w:r>
    </w:p>
    <w:p w:rsidR="00277EF4" w:rsidRPr="00AE03E8" w:rsidRDefault="00277EF4" w:rsidP="00AE03E8">
      <w:pPr>
        <w:rPr>
          <w:sz w:val="28"/>
          <w:szCs w:val="28"/>
        </w:rPr>
      </w:pPr>
      <w:r w:rsidRPr="008B61A0">
        <w:rPr>
          <w:sz w:val="28"/>
          <w:szCs w:val="28"/>
        </w:rPr>
        <w:t>Античная эпоха ознаменовалась рождением мировой религии - …</w:t>
      </w:r>
    </w:p>
    <w:p w:rsidR="00277EF4" w:rsidRPr="00111478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11478" w:rsidRDefault="00277EF4" w:rsidP="00277EF4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sz w:val="28"/>
          <w:szCs w:val="28"/>
        </w:rPr>
      </w:pPr>
      <w:r w:rsidRPr="00111478">
        <w:rPr>
          <w:b/>
          <w:bCs/>
          <w:sz w:val="28"/>
          <w:szCs w:val="28"/>
        </w:rPr>
        <w:t xml:space="preserve">Глобальные причины падения Западной Римской империи </w:t>
      </w:r>
      <w:r w:rsidRPr="00111478">
        <w:rPr>
          <w:sz w:val="28"/>
          <w:szCs w:val="28"/>
        </w:rPr>
        <w:t>(выберите правильные ответы):</w:t>
      </w:r>
    </w:p>
    <w:p w:rsidR="00277EF4" w:rsidRPr="00AE03E8" w:rsidRDefault="00277EF4" w:rsidP="00277EF4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rPr>
          <w:sz w:val="28"/>
          <w:szCs w:val="28"/>
        </w:rPr>
      </w:pPr>
      <w:r w:rsidRPr="00AE03E8">
        <w:rPr>
          <w:sz w:val="28"/>
          <w:szCs w:val="28"/>
        </w:rPr>
        <w:t>Нашествия варваров</w:t>
      </w:r>
    </w:p>
    <w:p w:rsidR="00277EF4" w:rsidRPr="00AE03E8" w:rsidRDefault="00277EF4" w:rsidP="00277EF4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Увеличение численности варварских племен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3) Заговора республиканцев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4) Поражения Рима в войне с Карфагеном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5) Похолодание климата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6) Восстания рабов под предводительством Спартака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7)</w:t>
      </w:r>
      <w:r w:rsidRPr="00AE03E8">
        <w:rPr>
          <w:bCs/>
        </w:rPr>
        <w:t xml:space="preserve"> </w:t>
      </w:r>
      <w:r w:rsidRPr="00AE03E8">
        <w:rPr>
          <w:bCs/>
          <w:sz w:val="28"/>
          <w:szCs w:val="28"/>
        </w:rPr>
        <w:t>Зарождение государственности.</w:t>
      </w:r>
    </w:p>
    <w:p w:rsidR="00277EF4" w:rsidRDefault="00277EF4" w:rsidP="00277EF4">
      <w:pPr>
        <w:rPr>
          <w:sz w:val="28"/>
          <w:szCs w:val="28"/>
        </w:rPr>
      </w:pPr>
    </w:p>
    <w:p w:rsidR="00277EF4" w:rsidRPr="00582FE8" w:rsidRDefault="00277EF4" w:rsidP="00277EF4">
      <w:pPr>
        <w:pStyle w:val="ac"/>
        <w:numPr>
          <w:ilvl w:val="0"/>
          <w:numId w:val="33"/>
        </w:numPr>
        <w:tabs>
          <w:tab w:val="left" w:pos="142"/>
          <w:tab w:val="left" w:pos="284"/>
        </w:tabs>
        <w:ind w:left="0" w:firstLine="0"/>
        <w:rPr>
          <w:b/>
          <w:bCs/>
          <w:sz w:val="28"/>
          <w:szCs w:val="28"/>
        </w:rPr>
      </w:pPr>
      <w:r w:rsidRPr="00582FE8">
        <w:rPr>
          <w:b/>
          <w:bCs/>
          <w:sz w:val="28"/>
          <w:szCs w:val="28"/>
        </w:rPr>
        <w:t>Прочитайте фрагмент из стихотворения средневекового поэта: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«Всю жизнь я только и знал,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Что дрался, бился, фехтовал;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Везде, куда ни брошу взгляд,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Луг смят, двор выжжен, срублен сад,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Вместо лесов – лесоповалы…»</w:t>
      </w:r>
    </w:p>
    <w:p w:rsidR="00277EF4" w:rsidRPr="00527FF3" w:rsidRDefault="00277EF4" w:rsidP="00277EF4">
      <w:pPr>
        <w:rPr>
          <w:b/>
          <w:bCs/>
          <w:sz w:val="28"/>
          <w:szCs w:val="28"/>
        </w:rPr>
      </w:pPr>
      <w:r w:rsidRPr="00527FF3">
        <w:rPr>
          <w:b/>
          <w:bCs/>
          <w:sz w:val="28"/>
          <w:szCs w:val="28"/>
        </w:rPr>
        <w:t>О жизни какого из средневековых сословий повествует поэт?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Ремесленников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Крестьян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Торговцев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</w:t>
      </w:r>
      <w:r w:rsidR="00527FF3" w:rsidRPr="00AE03E8">
        <w:rPr>
          <w:bCs/>
          <w:sz w:val="28"/>
          <w:szCs w:val="28"/>
        </w:rPr>
        <w:t xml:space="preserve"> </w:t>
      </w:r>
      <w:r w:rsidRPr="00AE03E8">
        <w:rPr>
          <w:bCs/>
          <w:sz w:val="28"/>
          <w:szCs w:val="28"/>
        </w:rPr>
        <w:t>Рыцарей</w:t>
      </w:r>
    </w:p>
    <w:p w:rsidR="00277EF4" w:rsidRDefault="00277EF4" w:rsidP="00277EF4">
      <w:pPr>
        <w:rPr>
          <w:b/>
          <w:bCs/>
          <w:sz w:val="28"/>
          <w:szCs w:val="28"/>
        </w:rPr>
      </w:pPr>
    </w:p>
    <w:p w:rsidR="00277EF4" w:rsidRPr="008F5BE6" w:rsidRDefault="00277EF4" w:rsidP="00277EF4">
      <w:pPr>
        <w:pStyle w:val="ac"/>
        <w:numPr>
          <w:ilvl w:val="0"/>
          <w:numId w:val="33"/>
        </w:numPr>
        <w:ind w:left="284" w:hanging="284"/>
        <w:rPr>
          <w:b/>
          <w:bCs/>
          <w:sz w:val="28"/>
          <w:szCs w:val="28"/>
        </w:rPr>
      </w:pPr>
      <w:r w:rsidRPr="008F5BE6">
        <w:rPr>
          <w:b/>
          <w:bCs/>
          <w:sz w:val="28"/>
          <w:szCs w:val="28"/>
        </w:rPr>
        <w:t>Сколько всего было совершено крупных крестовых походов в Святую Землю</w:t>
      </w:r>
      <w:r>
        <w:rPr>
          <w:b/>
          <w:bCs/>
          <w:sz w:val="28"/>
          <w:szCs w:val="28"/>
        </w:rPr>
        <w:t xml:space="preserve"> за период с 1096 по 1270 года</w:t>
      </w:r>
      <w:r w:rsidRPr="008F5BE6">
        <w:rPr>
          <w:b/>
          <w:bCs/>
          <w:sz w:val="28"/>
          <w:szCs w:val="28"/>
        </w:rPr>
        <w:t>?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>А) четыре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lastRenderedPageBreak/>
        <w:t>Б) восемь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 xml:space="preserve">В) </w:t>
      </w:r>
      <w:r w:rsidR="00691A44">
        <w:rPr>
          <w:sz w:val="28"/>
          <w:szCs w:val="28"/>
        </w:rPr>
        <w:t>ш</w:t>
      </w:r>
      <w:r w:rsidRPr="008F5BE6">
        <w:rPr>
          <w:sz w:val="28"/>
          <w:szCs w:val="28"/>
        </w:rPr>
        <w:t>есть</w:t>
      </w:r>
    </w:p>
    <w:p w:rsidR="00277EF4" w:rsidRPr="008F5BE6" w:rsidRDefault="00277EF4" w:rsidP="00277EF4">
      <w:pPr>
        <w:rPr>
          <w:sz w:val="28"/>
          <w:szCs w:val="28"/>
        </w:rPr>
      </w:pPr>
      <w:r w:rsidRPr="008F5BE6">
        <w:rPr>
          <w:sz w:val="28"/>
          <w:szCs w:val="28"/>
        </w:rPr>
        <w:t>Г) десять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B75F8" w:rsidRDefault="00277EF4" w:rsidP="00277EF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1B75F8">
        <w:rPr>
          <w:b/>
          <w:bCs/>
          <w:sz w:val="28"/>
          <w:szCs w:val="28"/>
        </w:rPr>
        <w:t>П</w:t>
      </w:r>
      <w:r w:rsidRPr="00752CFA">
        <w:rPr>
          <w:b/>
          <w:bCs/>
          <w:sz w:val="28"/>
          <w:szCs w:val="28"/>
        </w:rPr>
        <w:t xml:space="preserve">оследствия Великих географических открытий? </w:t>
      </w:r>
      <w:r w:rsidR="001B75F8" w:rsidRPr="001B75F8">
        <w:rPr>
          <w:sz w:val="28"/>
          <w:szCs w:val="28"/>
        </w:rPr>
        <w:t xml:space="preserve">(выберите </w:t>
      </w:r>
      <w:r w:rsidRPr="001B75F8">
        <w:rPr>
          <w:sz w:val="28"/>
          <w:szCs w:val="28"/>
        </w:rPr>
        <w:t>два верных ответа</w:t>
      </w:r>
      <w:r w:rsidR="001B75F8" w:rsidRPr="001B75F8">
        <w:rPr>
          <w:sz w:val="28"/>
          <w:szCs w:val="28"/>
        </w:rPr>
        <w:t>):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>а) начал</w:t>
      </w:r>
      <w:r w:rsidR="00527FF3">
        <w:rPr>
          <w:sz w:val="28"/>
          <w:szCs w:val="28"/>
        </w:rPr>
        <w:t>о</w:t>
      </w:r>
      <w:r w:rsidRPr="00752CFA">
        <w:rPr>
          <w:sz w:val="28"/>
          <w:szCs w:val="28"/>
        </w:rPr>
        <w:t xml:space="preserve"> эпох</w:t>
      </w:r>
      <w:r w:rsidR="00527FF3">
        <w:rPr>
          <w:sz w:val="28"/>
          <w:szCs w:val="28"/>
        </w:rPr>
        <w:t>и</w:t>
      </w:r>
      <w:r w:rsidRPr="00752CFA">
        <w:rPr>
          <w:sz w:val="28"/>
          <w:szCs w:val="28"/>
        </w:rPr>
        <w:t xml:space="preserve"> Крестовых походов;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б) складыва</w:t>
      </w:r>
      <w:r w:rsidR="00527FF3" w:rsidRPr="00AE03E8">
        <w:rPr>
          <w:bCs/>
          <w:sz w:val="28"/>
          <w:szCs w:val="28"/>
        </w:rPr>
        <w:t>ние</w:t>
      </w:r>
      <w:r w:rsidRPr="00AE03E8">
        <w:rPr>
          <w:bCs/>
          <w:sz w:val="28"/>
          <w:szCs w:val="28"/>
        </w:rPr>
        <w:t xml:space="preserve"> един</w:t>
      </w:r>
      <w:r w:rsidR="00527FF3" w:rsidRPr="00AE03E8">
        <w:rPr>
          <w:bCs/>
          <w:sz w:val="28"/>
          <w:szCs w:val="28"/>
        </w:rPr>
        <w:t>ого</w:t>
      </w:r>
      <w:r w:rsidRPr="00AE03E8">
        <w:rPr>
          <w:bCs/>
          <w:sz w:val="28"/>
          <w:szCs w:val="28"/>
        </w:rPr>
        <w:t xml:space="preserve"> мирово</w:t>
      </w:r>
      <w:r w:rsidR="00527FF3" w:rsidRPr="00AE03E8">
        <w:rPr>
          <w:bCs/>
          <w:sz w:val="28"/>
          <w:szCs w:val="28"/>
        </w:rPr>
        <w:t>го</w:t>
      </w:r>
      <w:r w:rsidRPr="00AE03E8">
        <w:rPr>
          <w:bCs/>
          <w:sz w:val="28"/>
          <w:szCs w:val="28"/>
        </w:rPr>
        <w:t xml:space="preserve"> рынк</w:t>
      </w:r>
      <w:r w:rsidR="00527FF3" w:rsidRPr="00AE03E8">
        <w:rPr>
          <w:bCs/>
          <w:sz w:val="28"/>
          <w:szCs w:val="28"/>
        </w:rPr>
        <w:t>а</w:t>
      </w:r>
      <w:r w:rsidRPr="00AE03E8">
        <w:rPr>
          <w:bCs/>
          <w:sz w:val="28"/>
          <w:szCs w:val="28"/>
        </w:rPr>
        <w:t>;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в) создание первых колониальных империй;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 xml:space="preserve">г) </w:t>
      </w:r>
      <w:r w:rsidR="00527FF3">
        <w:rPr>
          <w:sz w:val="28"/>
          <w:szCs w:val="28"/>
        </w:rPr>
        <w:t>формирование</w:t>
      </w:r>
      <w:r w:rsidRPr="00752CFA">
        <w:rPr>
          <w:sz w:val="28"/>
          <w:szCs w:val="28"/>
        </w:rPr>
        <w:t xml:space="preserve"> благоприятны</w:t>
      </w:r>
      <w:r w:rsidR="00527FF3">
        <w:rPr>
          <w:sz w:val="28"/>
          <w:szCs w:val="28"/>
        </w:rPr>
        <w:t>х</w:t>
      </w:r>
      <w:r w:rsidRPr="00752CFA">
        <w:rPr>
          <w:sz w:val="28"/>
          <w:szCs w:val="28"/>
        </w:rPr>
        <w:t xml:space="preserve"> услови</w:t>
      </w:r>
      <w:r w:rsidR="00527FF3">
        <w:rPr>
          <w:sz w:val="28"/>
          <w:szCs w:val="28"/>
        </w:rPr>
        <w:t>й</w:t>
      </w:r>
      <w:r w:rsidRPr="00752CFA">
        <w:rPr>
          <w:sz w:val="28"/>
          <w:szCs w:val="28"/>
        </w:rPr>
        <w:t xml:space="preserve"> для развития государств в Новом Свете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  <w:r w:rsidRPr="00752CFA">
        <w:rPr>
          <w:sz w:val="28"/>
          <w:szCs w:val="28"/>
        </w:rPr>
        <w:t>д) начал</w:t>
      </w:r>
      <w:r w:rsidR="00527FF3">
        <w:rPr>
          <w:sz w:val="28"/>
          <w:szCs w:val="28"/>
        </w:rPr>
        <w:t>о</w:t>
      </w:r>
      <w:r w:rsidRPr="00752CFA">
        <w:rPr>
          <w:sz w:val="28"/>
          <w:szCs w:val="28"/>
        </w:rPr>
        <w:t xml:space="preserve"> Реконкист</w:t>
      </w:r>
      <w:r w:rsidR="001B75F8">
        <w:rPr>
          <w:sz w:val="28"/>
          <w:szCs w:val="28"/>
        </w:rPr>
        <w:t>ы</w:t>
      </w:r>
      <w:r w:rsidRPr="00752CFA">
        <w:rPr>
          <w:sz w:val="28"/>
          <w:szCs w:val="28"/>
        </w:rPr>
        <w:t>.</w:t>
      </w:r>
    </w:p>
    <w:p w:rsidR="00277EF4" w:rsidRPr="00752CFA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582FE8">
        <w:rPr>
          <w:b/>
          <w:bCs/>
          <w:sz w:val="28"/>
          <w:szCs w:val="28"/>
        </w:rPr>
        <w:t>Изобретателем книгопечатания в Европе считается</w:t>
      </w:r>
    </w:p>
    <w:p w:rsidR="00277EF4" w:rsidRPr="00582FE8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>1) Эразм Роттердамский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>2) Томас Мор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Иоганн Гуттенберг</w:t>
      </w:r>
    </w:p>
    <w:p w:rsidR="00277EF4" w:rsidRPr="00582FE8" w:rsidRDefault="00277EF4" w:rsidP="00277EF4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582FE8">
        <w:rPr>
          <w:sz w:val="28"/>
          <w:szCs w:val="28"/>
        </w:rPr>
        <w:t>) Лоренцо Валла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582FE8">
        <w:rPr>
          <w:sz w:val="28"/>
          <w:szCs w:val="28"/>
        </w:rPr>
        <w:t xml:space="preserve"> </w:t>
      </w: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8B61A0">
        <w:rPr>
          <w:b/>
          <w:bCs/>
          <w:sz w:val="28"/>
          <w:szCs w:val="28"/>
        </w:rPr>
        <w:t>Когда в США рабовладение юридически было отменено полностью?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1) В 1861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2) В 1863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В 1865</w:t>
      </w:r>
    </w:p>
    <w:p w:rsidR="00277EF4" w:rsidRPr="008B61A0" w:rsidRDefault="00277EF4" w:rsidP="00277EF4">
      <w:pPr>
        <w:pStyle w:val="ac"/>
        <w:ind w:left="0"/>
        <w:rPr>
          <w:sz w:val="28"/>
          <w:szCs w:val="28"/>
        </w:rPr>
      </w:pPr>
      <w:r w:rsidRPr="008B61A0">
        <w:rPr>
          <w:sz w:val="28"/>
          <w:szCs w:val="28"/>
        </w:rPr>
        <w:t>4) В 1885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125FE2">
        <w:rPr>
          <w:b/>
          <w:bCs/>
          <w:sz w:val="28"/>
          <w:szCs w:val="28"/>
        </w:rPr>
        <w:t xml:space="preserve">Какие новые отрасли промышленности получили развитие в начале ХХ века? </w:t>
      </w:r>
      <w:r w:rsidR="001B75F8" w:rsidRPr="001B75F8">
        <w:rPr>
          <w:sz w:val="28"/>
          <w:szCs w:val="28"/>
        </w:rPr>
        <w:t>(</w:t>
      </w:r>
      <w:r w:rsidRPr="001B75F8">
        <w:rPr>
          <w:sz w:val="28"/>
          <w:szCs w:val="28"/>
        </w:rPr>
        <w:t>Выберите два верных положения</w:t>
      </w:r>
      <w:r w:rsidR="001B75F8" w:rsidRPr="001B75F8">
        <w:rPr>
          <w:sz w:val="28"/>
          <w:szCs w:val="28"/>
        </w:rPr>
        <w:t>):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1) текстильная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2) машиностроительная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электротехническая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химическая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С</w:t>
      </w:r>
      <w:r w:rsidRPr="00125FE2">
        <w:rPr>
          <w:b/>
          <w:bCs/>
          <w:sz w:val="28"/>
          <w:szCs w:val="28"/>
        </w:rPr>
        <w:t>оотнесите имена и события</w:t>
      </w:r>
      <w:r>
        <w:rPr>
          <w:b/>
          <w:bCs/>
          <w:sz w:val="28"/>
          <w:szCs w:val="28"/>
        </w:rPr>
        <w:t>: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1.К. Кавур                               А) гражданская война в США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2.Наполеон Бонапарт             Б) создание общегерманского парламента</w:t>
      </w:r>
    </w:p>
    <w:p w:rsidR="00277EF4" w:rsidRPr="00125FE2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Отто фон </w:t>
      </w:r>
      <w:r w:rsidRPr="00125FE2">
        <w:rPr>
          <w:sz w:val="28"/>
          <w:szCs w:val="28"/>
        </w:rPr>
        <w:t>Бисмарк              В) война Италии и Австрии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125FE2">
        <w:rPr>
          <w:sz w:val="28"/>
          <w:szCs w:val="28"/>
        </w:rPr>
        <w:t>4. А. Линкольн                        Г) битва при Ватерлоо</w:t>
      </w:r>
    </w:p>
    <w:p w:rsidR="00277EF4" w:rsidRDefault="00277EF4" w:rsidP="00277EF4">
      <w:pPr>
        <w:pStyle w:val="ac"/>
        <w:ind w:left="0"/>
        <w:rPr>
          <w:b/>
          <w:bCs/>
          <w:sz w:val="28"/>
          <w:szCs w:val="28"/>
        </w:rPr>
      </w:pPr>
    </w:p>
    <w:p w:rsidR="00277EF4" w:rsidRPr="00111478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Pr="00111478">
        <w:rPr>
          <w:b/>
          <w:bCs/>
          <w:sz w:val="28"/>
          <w:szCs w:val="28"/>
        </w:rPr>
        <w:t>Какие два из названных технических изобретений, устройств появились в первые десятилетия ХХ века?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1) автомобиль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2) самолет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3) телефон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конвейер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</w:p>
    <w:p w:rsidR="00277EF4" w:rsidRPr="00125FE2" w:rsidRDefault="00277EF4" w:rsidP="00277EF4">
      <w:pPr>
        <w:pStyle w:val="ac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11. </w:t>
      </w:r>
      <w:r w:rsidRPr="00125FE2">
        <w:rPr>
          <w:b/>
          <w:bCs/>
          <w:sz w:val="28"/>
          <w:szCs w:val="28"/>
        </w:rPr>
        <w:t>В каких двух из названных стран произошли революции в первые десятилетия ХХ века?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1) Китай</w:t>
      </w:r>
    </w:p>
    <w:p w:rsidR="00277EF4" w:rsidRPr="00AE03E8" w:rsidRDefault="00277EF4" w:rsidP="00277EF4">
      <w:pPr>
        <w:pStyle w:val="ac"/>
        <w:ind w:left="0"/>
        <w:rPr>
          <w:sz w:val="28"/>
          <w:szCs w:val="28"/>
        </w:rPr>
      </w:pPr>
      <w:r w:rsidRPr="00AE03E8">
        <w:rPr>
          <w:sz w:val="28"/>
          <w:szCs w:val="28"/>
        </w:rPr>
        <w:t>2) Индия</w:t>
      </w:r>
    </w:p>
    <w:p w:rsidR="00277EF4" w:rsidRPr="00AE03E8" w:rsidRDefault="00277EF4" w:rsidP="00277EF4">
      <w:pPr>
        <w:pStyle w:val="ac"/>
        <w:ind w:left="0"/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Иран</w:t>
      </w:r>
    </w:p>
    <w:p w:rsidR="00277EF4" w:rsidRDefault="00277EF4" w:rsidP="00277EF4">
      <w:pPr>
        <w:pStyle w:val="ac"/>
        <w:ind w:left="0"/>
        <w:rPr>
          <w:sz w:val="28"/>
          <w:szCs w:val="28"/>
        </w:rPr>
      </w:pPr>
      <w:r w:rsidRPr="00111478">
        <w:rPr>
          <w:sz w:val="28"/>
          <w:szCs w:val="28"/>
        </w:rPr>
        <w:t>4) Япония</w:t>
      </w:r>
    </w:p>
    <w:p w:rsidR="00277EF4" w:rsidRDefault="00277EF4" w:rsidP="00277EF4">
      <w:pPr>
        <w:pStyle w:val="ac"/>
        <w:ind w:left="360"/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582FE8">
        <w:rPr>
          <w:b/>
          <w:bCs/>
          <w:sz w:val="28"/>
          <w:szCs w:val="28"/>
        </w:rPr>
        <w:t>Страны Юго-Восточной Азии, демонстрировавшие высокие темпы экономического развития с начала 1960-х гг. до финансового кризиса 1990-х гг., получили название: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страны народной демократии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страны «третьего мира»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3) государства-гиганты</w:t>
      </w:r>
    </w:p>
    <w:p w:rsidR="00277EF4" w:rsidRPr="00582FE8" w:rsidRDefault="00277EF4" w:rsidP="00277EF4">
      <w:pPr>
        <w:rPr>
          <w:b/>
          <w:bCs/>
          <w:sz w:val="28"/>
          <w:szCs w:val="28"/>
        </w:rPr>
      </w:pPr>
      <w:r w:rsidRPr="00AE03E8">
        <w:rPr>
          <w:bCs/>
          <w:sz w:val="28"/>
          <w:szCs w:val="28"/>
        </w:rPr>
        <w:t>4) «азиатские тигры»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Pr="00582FE8">
        <w:rPr>
          <w:b/>
          <w:bCs/>
          <w:sz w:val="28"/>
          <w:szCs w:val="28"/>
        </w:rPr>
        <w:t>. Для международной интеграции характерен процесс: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изоляции от других стран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отказ от участия в мировой торговле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bCs/>
          <w:sz w:val="28"/>
          <w:szCs w:val="28"/>
        </w:rPr>
        <w:t>3)</w:t>
      </w:r>
      <w:r w:rsidRPr="00AE03E8">
        <w:rPr>
          <w:sz w:val="28"/>
          <w:szCs w:val="28"/>
        </w:rPr>
        <w:t xml:space="preserve"> </w:t>
      </w:r>
      <w:r w:rsidRPr="00AE03E8">
        <w:rPr>
          <w:bCs/>
          <w:sz w:val="28"/>
          <w:szCs w:val="28"/>
        </w:rPr>
        <w:t>введение единой валюты в нескольких странах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запрещение создания транснациональных предприятий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Pr="008B61A0">
        <w:rPr>
          <w:b/>
          <w:bCs/>
          <w:sz w:val="28"/>
          <w:szCs w:val="28"/>
        </w:rPr>
        <w:t>. Одной из причин НТР второй половины ХХ в. стало: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создание Нобелевского комитета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окончание Второй мировой войны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завершение промышленного переворота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противостояние двух военных блоков в период «холодной войны»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Pr="008B61A0">
        <w:rPr>
          <w:b/>
          <w:bCs/>
          <w:sz w:val="28"/>
          <w:szCs w:val="28"/>
        </w:rPr>
        <w:t>. Выделите черты, присущие политическим режимам Гитлера и Муссолини, и запишите цифры, под которыми они указаны.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1) милитаризация экономики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2) свобода прессы и отсутствие цензуры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всеобщие равные альтернативные выборы</w:t>
      </w:r>
    </w:p>
    <w:p w:rsidR="00277EF4" w:rsidRPr="00AE03E8" w:rsidRDefault="00277EF4" w:rsidP="00277EF4">
      <w:pPr>
        <w:rPr>
          <w:sz w:val="28"/>
          <w:szCs w:val="28"/>
        </w:rPr>
      </w:pPr>
      <w:r w:rsidRPr="00AE03E8">
        <w:rPr>
          <w:sz w:val="28"/>
          <w:szCs w:val="28"/>
        </w:rPr>
        <w:t>4) сращивание партийного и государственного аппарата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5) активное участие граждан в местном самоуправлении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6) превосходство государственной собственности над остальными видами собственности</w:t>
      </w:r>
    </w:p>
    <w:p w:rsidR="00277EF4" w:rsidRPr="00582FE8" w:rsidRDefault="00277EF4" w:rsidP="00277EF4">
      <w:pPr>
        <w:rPr>
          <w:b/>
          <w:bCs/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</w:t>
      </w:r>
      <w:r w:rsidRPr="008B61A0">
        <w:rPr>
          <w:b/>
          <w:bCs/>
          <w:sz w:val="28"/>
          <w:szCs w:val="28"/>
        </w:rPr>
        <w:t xml:space="preserve">. Установите соответствие между страной и партией, имеющей значительное влияние на политику данного государства. </w:t>
      </w:r>
    </w:p>
    <w:p w:rsidR="001A2E8B" w:rsidRDefault="001A2E8B" w:rsidP="00277EF4">
      <w:pPr>
        <w:rPr>
          <w:i/>
          <w:iCs/>
          <w:sz w:val="28"/>
          <w:szCs w:val="28"/>
        </w:rPr>
      </w:pPr>
    </w:p>
    <w:p w:rsidR="00277EF4" w:rsidRPr="00907C9A" w:rsidRDefault="00277EF4" w:rsidP="00277EF4">
      <w:pPr>
        <w:rPr>
          <w:i/>
          <w:iCs/>
          <w:sz w:val="28"/>
          <w:szCs w:val="28"/>
        </w:rPr>
      </w:pPr>
      <w:r w:rsidRPr="00907C9A">
        <w:rPr>
          <w:i/>
          <w:iCs/>
          <w:sz w:val="28"/>
          <w:szCs w:val="28"/>
        </w:rPr>
        <w:t>Страна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А) Великобритания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Б) ФРГ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В) США</w:t>
      </w:r>
    </w:p>
    <w:p w:rsidR="00277EF4" w:rsidRPr="00907C9A" w:rsidRDefault="00277EF4" w:rsidP="00277EF4">
      <w:pPr>
        <w:rPr>
          <w:i/>
          <w:iCs/>
          <w:sz w:val="28"/>
          <w:szCs w:val="28"/>
        </w:rPr>
      </w:pPr>
      <w:r w:rsidRPr="00907C9A">
        <w:rPr>
          <w:i/>
          <w:iCs/>
          <w:sz w:val="28"/>
          <w:szCs w:val="28"/>
        </w:rPr>
        <w:t>Партия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lastRenderedPageBreak/>
        <w:t>1) коммунистическая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консервативная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республиканская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социал-демократическая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5) христианско-демократическая</w:t>
      </w:r>
    </w:p>
    <w:p w:rsidR="00277EF4" w:rsidRPr="00AC306C" w:rsidRDefault="00AE03E8" w:rsidP="00277EF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C306C" w:rsidRPr="00AC306C">
        <w:rPr>
          <w:bCs/>
          <w:sz w:val="28"/>
          <w:szCs w:val="28"/>
        </w:rPr>
        <w:t xml:space="preserve"> 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7</w:t>
      </w:r>
      <w:r w:rsidRPr="008B61A0">
        <w:rPr>
          <w:b/>
          <w:bCs/>
          <w:sz w:val="28"/>
          <w:szCs w:val="28"/>
        </w:rPr>
        <w:t>. Судьбу мира после Первой мировой войны на Парижской мирной конференции решали политические лидеры: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Д. Ллойд Джордж, В. Ленин, В. Вильсон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Николай I, Вильгельм II, Франц Иосиф I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В. Вильсон, Д. Ллойд Джордж, Ж. Клемансо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Ф. Рузвельт, У. Черчилль, Д. Ллойд Джордж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8</w:t>
      </w:r>
      <w:r w:rsidRPr="008B61A0">
        <w:rPr>
          <w:b/>
          <w:bCs/>
          <w:sz w:val="28"/>
          <w:szCs w:val="28"/>
        </w:rPr>
        <w:t>. Годом Африки называют год, когда: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был завершен процесс деколонизации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в ЮАР была уничтожена система апартеида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была создана Организация африканского единства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4) на карте мира появились 17 новых африканских государств</w:t>
      </w:r>
      <w:r w:rsidR="001B75F8" w:rsidRPr="00AE03E8">
        <w:rPr>
          <w:bCs/>
          <w:sz w:val="28"/>
          <w:szCs w:val="28"/>
        </w:rPr>
        <w:t xml:space="preserve"> (1960 г.)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 w:rsidRPr="008B61A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9</w:t>
      </w:r>
      <w:r w:rsidRPr="008B61A0">
        <w:rPr>
          <w:b/>
          <w:bCs/>
          <w:sz w:val="28"/>
          <w:szCs w:val="28"/>
        </w:rPr>
        <w:t>. Образование Китайской Народной Республики, Германской Демократической Республики</w:t>
      </w:r>
      <w:r w:rsidR="001B75F8">
        <w:rPr>
          <w:b/>
          <w:bCs/>
          <w:sz w:val="28"/>
          <w:szCs w:val="28"/>
        </w:rPr>
        <w:t>, прои</w:t>
      </w:r>
      <w:r w:rsidRPr="008B61A0">
        <w:rPr>
          <w:b/>
          <w:bCs/>
          <w:sz w:val="28"/>
          <w:szCs w:val="28"/>
        </w:rPr>
        <w:t>зошло в: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1919 г.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1945 г.</w:t>
      </w:r>
    </w:p>
    <w:p w:rsidR="00277EF4" w:rsidRPr="00AE03E8" w:rsidRDefault="00277EF4" w:rsidP="00277EF4">
      <w:pPr>
        <w:rPr>
          <w:bCs/>
          <w:sz w:val="28"/>
          <w:szCs w:val="28"/>
        </w:rPr>
      </w:pPr>
      <w:r w:rsidRPr="00AE03E8">
        <w:rPr>
          <w:bCs/>
          <w:sz w:val="28"/>
          <w:szCs w:val="28"/>
        </w:rPr>
        <w:t>3) 1949 г.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1962 г.</w:t>
      </w:r>
    </w:p>
    <w:p w:rsidR="00277EF4" w:rsidRPr="00582FE8" w:rsidRDefault="00277EF4" w:rsidP="00277EF4">
      <w:pPr>
        <w:rPr>
          <w:sz w:val="28"/>
          <w:szCs w:val="28"/>
        </w:rPr>
      </w:pPr>
    </w:p>
    <w:p w:rsidR="00277EF4" w:rsidRPr="008B61A0" w:rsidRDefault="00277EF4" w:rsidP="00277E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Pr="008B61A0">
        <w:rPr>
          <w:b/>
          <w:bCs/>
          <w:sz w:val="28"/>
          <w:szCs w:val="28"/>
        </w:rPr>
        <w:t>. Установите соответствие между страной и участием ее в международной организации. К каждому элементу первого столбца подберите соответствующий элемент из второго.</w:t>
      </w:r>
    </w:p>
    <w:p w:rsidR="001A2E8B" w:rsidRDefault="001A2E8B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Страна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А) Великобритания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Б) Индия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В) Венгрия</w:t>
      </w:r>
    </w:p>
    <w:p w:rsidR="001A2E8B" w:rsidRDefault="001A2E8B" w:rsidP="00277EF4">
      <w:pPr>
        <w:rPr>
          <w:sz w:val="28"/>
          <w:szCs w:val="28"/>
        </w:rPr>
      </w:pP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Международная организация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1) ОПЕК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2) ГУУАМ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3) Организация Североатлантического договора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4) Движение неприсоединения</w:t>
      </w:r>
    </w:p>
    <w:p w:rsidR="00277EF4" w:rsidRPr="00582FE8" w:rsidRDefault="00277EF4" w:rsidP="00277EF4">
      <w:pPr>
        <w:rPr>
          <w:sz w:val="28"/>
          <w:szCs w:val="28"/>
        </w:rPr>
      </w:pPr>
      <w:r w:rsidRPr="00582FE8">
        <w:rPr>
          <w:sz w:val="28"/>
          <w:szCs w:val="28"/>
        </w:rPr>
        <w:t>5) Организация Варшавского договора</w:t>
      </w:r>
    </w:p>
    <w:p w:rsidR="00277EF4" w:rsidRDefault="00277EF4" w:rsidP="00277EF4">
      <w:pPr>
        <w:rPr>
          <w:b/>
          <w:bCs/>
          <w:sz w:val="28"/>
          <w:szCs w:val="28"/>
        </w:rPr>
      </w:pPr>
    </w:p>
    <w:p w:rsidR="006A05EF" w:rsidRDefault="006A05EF" w:rsidP="00277EF4">
      <w:pPr>
        <w:rPr>
          <w:b/>
          <w:bCs/>
          <w:sz w:val="28"/>
          <w:szCs w:val="28"/>
        </w:rPr>
      </w:pPr>
    </w:p>
    <w:p w:rsidR="006A05EF" w:rsidRDefault="006A05EF" w:rsidP="00277EF4">
      <w:pPr>
        <w:rPr>
          <w:b/>
          <w:bCs/>
          <w:sz w:val="28"/>
          <w:szCs w:val="28"/>
        </w:rPr>
      </w:pPr>
    </w:p>
    <w:p w:rsidR="006A05EF" w:rsidRPr="003C1ED6" w:rsidRDefault="006A05EF" w:rsidP="006A05EF">
      <w:pPr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 по компетенции «</w:t>
      </w:r>
      <w:r>
        <w:rPr>
          <w:b/>
          <w:sz w:val="26"/>
          <w:szCs w:val="26"/>
        </w:rPr>
        <w:t>УК-5</w:t>
      </w:r>
      <w:r w:rsidRPr="003C1ED6">
        <w:rPr>
          <w:b/>
          <w:sz w:val="26"/>
          <w:szCs w:val="26"/>
        </w:rPr>
        <w:t>»</w:t>
      </w:r>
    </w:p>
    <w:p w:rsidR="006A05EF" w:rsidRPr="003C1ED6" w:rsidRDefault="006A05EF" w:rsidP="006A05EF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6A05EF" w:rsidRPr="003C1ED6" w:rsidTr="00691A44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6A05EF" w:rsidRPr="003C1ED6" w:rsidTr="00691A44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Христианство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1, 3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2, 5, 7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б, в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1, 3, 5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А3</w:t>
            </w:r>
            <w:r>
              <w:rPr>
                <w:b/>
                <w:bCs/>
              </w:rPr>
              <w:t>,</w:t>
            </w:r>
            <w:r w:rsidRPr="00E4784C">
              <w:rPr>
                <w:b/>
                <w:bCs/>
              </w:rPr>
              <w:t xml:space="preserve"> Б4</w:t>
            </w:r>
            <w:r>
              <w:rPr>
                <w:b/>
                <w:bCs/>
              </w:rPr>
              <w:t>,</w:t>
            </w:r>
            <w:r w:rsidRPr="00E4784C">
              <w:rPr>
                <w:b/>
                <w:bCs/>
              </w:rPr>
              <w:t xml:space="preserve"> В5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3, 4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4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1-В, 2-Г, 3-Б, 4-А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3</w:t>
            </w:r>
          </w:p>
        </w:tc>
      </w:tr>
      <w:tr w:rsidR="006A05EF" w:rsidRPr="003C1ED6" w:rsidTr="00691A44">
        <w:tc>
          <w:tcPr>
            <w:tcW w:w="1843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6A05EF" w:rsidRPr="00E4784C" w:rsidRDefault="00E4784C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2, 4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6A05EF" w:rsidRPr="003C1ED6" w:rsidRDefault="006A05EF" w:rsidP="00691A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6A05EF" w:rsidRPr="00E4784C" w:rsidRDefault="00E4784C" w:rsidP="00E478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784C">
              <w:rPr>
                <w:b/>
                <w:bCs/>
              </w:rPr>
              <w:t>А3, Б4, В5</w:t>
            </w:r>
          </w:p>
        </w:tc>
      </w:tr>
    </w:tbl>
    <w:p w:rsidR="006A05EF" w:rsidRPr="00582FE8" w:rsidRDefault="006A05EF" w:rsidP="00277EF4">
      <w:pPr>
        <w:rPr>
          <w:b/>
          <w:bCs/>
          <w:sz w:val="28"/>
          <w:szCs w:val="28"/>
        </w:rPr>
      </w:pPr>
    </w:p>
    <w:p w:rsidR="009C7BA3" w:rsidRDefault="009C7BA3" w:rsidP="00410DE9">
      <w:pPr>
        <w:rPr>
          <w:b/>
        </w:rPr>
      </w:pPr>
    </w:p>
    <w:p w:rsidR="009C7BA3" w:rsidRDefault="009C7BA3" w:rsidP="00410DE9">
      <w:pPr>
        <w:rPr>
          <w:b/>
        </w:rPr>
      </w:pPr>
    </w:p>
    <w:p w:rsidR="009C7BA3" w:rsidRDefault="009C7BA3" w:rsidP="0080404F">
      <w:pPr>
        <w:jc w:val="right"/>
        <w:rPr>
          <w:b/>
          <w:sz w:val="28"/>
        </w:rPr>
      </w:pPr>
    </w:p>
    <w:p w:rsidR="009C7BA3" w:rsidRDefault="009C7BA3">
      <w:pPr>
        <w:rPr>
          <w:b/>
          <w:sz w:val="28"/>
        </w:rPr>
      </w:pPr>
      <w:r>
        <w:rPr>
          <w:b/>
          <w:sz w:val="28"/>
        </w:rPr>
        <w:br w:type="page"/>
      </w:r>
    </w:p>
    <w:sectPr w:rsidR="009C7BA3" w:rsidSect="0013451E">
      <w:footerReference w:type="default" r:id="rId7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B31" w:rsidRDefault="00FB4B31" w:rsidP="00843637">
      <w:r>
        <w:separator/>
      </w:r>
    </w:p>
  </w:endnote>
  <w:endnote w:type="continuationSeparator" w:id="0">
    <w:p w:rsidR="00FB4B31" w:rsidRDefault="00FB4B3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06C" w:rsidRDefault="00AC306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5071F">
      <w:rPr>
        <w:noProof/>
      </w:rPr>
      <w:t>2</w:t>
    </w:r>
    <w:r>
      <w:rPr>
        <w:noProof/>
      </w:rPr>
      <w:fldChar w:fldCharType="end"/>
    </w:r>
  </w:p>
  <w:p w:rsidR="00AC306C" w:rsidRDefault="00AC30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B31" w:rsidRDefault="00FB4B31" w:rsidP="00843637">
      <w:r>
        <w:separator/>
      </w:r>
    </w:p>
  </w:footnote>
  <w:footnote w:type="continuationSeparator" w:id="0">
    <w:p w:rsidR="00FB4B31" w:rsidRDefault="00FB4B3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20AF"/>
    <w:multiLevelType w:val="hybridMultilevel"/>
    <w:tmpl w:val="2934F894"/>
    <w:lvl w:ilvl="0" w:tplc="04F4453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AF3C25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52AD8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725B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086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2FC8B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CA0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104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A96B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E37A53"/>
    <w:multiLevelType w:val="hybridMultilevel"/>
    <w:tmpl w:val="A34ABE30"/>
    <w:lvl w:ilvl="0" w:tplc="70FAC8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47413"/>
    <w:multiLevelType w:val="hybridMultilevel"/>
    <w:tmpl w:val="799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 w15:restartNumberingAfterBreak="0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B16546E"/>
    <w:multiLevelType w:val="hybridMultilevel"/>
    <w:tmpl w:val="1756C292"/>
    <w:lvl w:ilvl="0" w:tplc="DE9801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66B59"/>
    <w:multiLevelType w:val="hybridMultilevel"/>
    <w:tmpl w:val="0DE8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E0072"/>
    <w:multiLevelType w:val="hybridMultilevel"/>
    <w:tmpl w:val="8CAA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10472"/>
    <w:multiLevelType w:val="hybridMultilevel"/>
    <w:tmpl w:val="5C64C8F0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6"/>
  </w:num>
  <w:num w:numId="7">
    <w:abstractNumId w:val="30"/>
  </w:num>
  <w:num w:numId="8">
    <w:abstractNumId w:val="5"/>
  </w:num>
  <w:num w:numId="9">
    <w:abstractNumId w:val="25"/>
  </w:num>
  <w:num w:numId="10">
    <w:abstractNumId w:val="16"/>
  </w:num>
  <w:num w:numId="11">
    <w:abstractNumId w:val="4"/>
  </w:num>
  <w:num w:numId="12">
    <w:abstractNumId w:val="19"/>
  </w:num>
  <w:num w:numId="13">
    <w:abstractNumId w:val="22"/>
  </w:num>
  <w:num w:numId="14">
    <w:abstractNumId w:val="29"/>
  </w:num>
  <w:num w:numId="15">
    <w:abstractNumId w:val="7"/>
  </w:num>
  <w:num w:numId="16">
    <w:abstractNumId w:val="17"/>
  </w:num>
  <w:num w:numId="17">
    <w:abstractNumId w:val="18"/>
  </w:num>
  <w:num w:numId="18">
    <w:abstractNumId w:val="26"/>
  </w:num>
  <w:num w:numId="19">
    <w:abstractNumId w:val="31"/>
  </w:num>
  <w:num w:numId="20">
    <w:abstractNumId w:val="27"/>
  </w:num>
  <w:num w:numId="21">
    <w:abstractNumId w:val="3"/>
  </w:num>
  <w:num w:numId="22">
    <w:abstractNumId w:val="32"/>
  </w:num>
  <w:num w:numId="23">
    <w:abstractNumId w:val="1"/>
  </w:num>
  <w:num w:numId="24">
    <w:abstractNumId w:val="14"/>
  </w:num>
  <w:num w:numId="25">
    <w:abstractNumId w:val="23"/>
  </w:num>
  <w:num w:numId="26">
    <w:abstractNumId w:val="11"/>
  </w:num>
  <w:num w:numId="27">
    <w:abstractNumId w:val="28"/>
  </w:num>
  <w:num w:numId="28">
    <w:abstractNumId w:val="0"/>
  </w:num>
  <w:num w:numId="29">
    <w:abstractNumId w:val="10"/>
  </w:num>
  <w:num w:numId="30">
    <w:abstractNumId w:val="21"/>
  </w:num>
  <w:num w:numId="31">
    <w:abstractNumId w:val="24"/>
  </w:num>
  <w:num w:numId="32">
    <w:abstractNumId w:val="9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90F96"/>
    <w:rsid w:val="000A0FDB"/>
    <w:rsid w:val="000D4FA4"/>
    <w:rsid w:val="000D59AE"/>
    <w:rsid w:val="000E298A"/>
    <w:rsid w:val="00120965"/>
    <w:rsid w:val="00131378"/>
    <w:rsid w:val="0013451E"/>
    <w:rsid w:val="0013653B"/>
    <w:rsid w:val="001445F9"/>
    <w:rsid w:val="00172F0A"/>
    <w:rsid w:val="00177FBF"/>
    <w:rsid w:val="00180A7D"/>
    <w:rsid w:val="001A2E8B"/>
    <w:rsid w:val="001B75F8"/>
    <w:rsid w:val="001C6D6A"/>
    <w:rsid w:val="001C7538"/>
    <w:rsid w:val="00240FC7"/>
    <w:rsid w:val="00250301"/>
    <w:rsid w:val="00277932"/>
    <w:rsid w:val="00277EF4"/>
    <w:rsid w:val="0029370C"/>
    <w:rsid w:val="002A293A"/>
    <w:rsid w:val="002A5949"/>
    <w:rsid w:val="002B35EB"/>
    <w:rsid w:val="002D44D0"/>
    <w:rsid w:val="002E78A2"/>
    <w:rsid w:val="002F2904"/>
    <w:rsid w:val="00305367"/>
    <w:rsid w:val="00322B39"/>
    <w:rsid w:val="00342656"/>
    <w:rsid w:val="003567A1"/>
    <w:rsid w:val="0037579F"/>
    <w:rsid w:val="003861B5"/>
    <w:rsid w:val="003920D0"/>
    <w:rsid w:val="003971A8"/>
    <w:rsid w:val="00397546"/>
    <w:rsid w:val="003A113C"/>
    <w:rsid w:val="003C1ED6"/>
    <w:rsid w:val="003E0E62"/>
    <w:rsid w:val="00410DE9"/>
    <w:rsid w:val="004114A6"/>
    <w:rsid w:val="00426BBE"/>
    <w:rsid w:val="00450A0B"/>
    <w:rsid w:val="00461366"/>
    <w:rsid w:val="00484905"/>
    <w:rsid w:val="0049551B"/>
    <w:rsid w:val="004A1560"/>
    <w:rsid w:val="004E72AB"/>
    <w:rsid w:val="005179A5"/>
    <w:rsid w:val="00527FF3"/>
    <w:rsid w:val="00552EEE"/>
    <w:rsid w:val="005641BE"/>
    <w:rsid w:val="005704A0"/>
    <w:rsid w:val="005D5F8A"/>
    <w:rsid w:val="005F317E"/>
    <w:rsid w:val="0064746A"/>
    <w:rsid w:val="00691A44"/>
    <w:rsid w:val="006A05EF"/>
    <w:rsid w:val="006B2628"/>
    <w:rsid w:val="006B4CEB"/>
    <w:rsid w:val="006B72F2"/>
    <w:rsid w:val="006C1AD2"/>
    <w:rsid w:val="006D261D"/>
    <w:rsid w:val="006E46C0"/>
    <w:rsid w:val="00700293"/>
    <w:rsid w:val="00752B49"/>
    <w:rsid w:val="007B1DAE"/>
    <w:rsid w:val="007B2621"/>
    <w:rsid w:val="007C0AC8"/>
    <w:rsid w:val="0080404F"/>
    <w:rsid w:val="008065F9"/>
    <w:rsid w:val="00843637"/>
    <w:rsid w:val="008571B3"/>
    <w:rsid w:val="0087663C"/>
    <w:rsid w:val="008F0AB3"/>
    <w:rsid w:val="008F6AFF"/>
    <w:rsid w:val="009055C8"/>
    <w:rsid w:val="00916C43"/>
    <w:rsid w:val="00943D32"/>
    <w:rsid w:val="00954778"/>
    <w:rsid w:val="00960228"/>
    <w:rsid w:val="00980CD7"/>
    <w:rsid w:val="009928E6"/>
    <w:rsid w:val="009C7BA3"/>
    <w:rsid w:val="009C7D6C"/>
    <w:rsid w:val="00A3512D"/>
    <w:rsid w:val="00A4594C"/>
    <w:rsid w:val="00A60E35"/>
    <w:rsid w:val="00A8170A"/>
    <w:rsid w:val="00A81C26"/>
    <w:rsid w:val="00A83AAE"/>
    <w:rsid w:val="00AA6345"/>
    <w:rsid w:val="00AC306C"/>
    <w:rsid w:val="00AE03E8"/>
    <w:rsid w:val="00AF6ED6"/>
    <w:rsid w:val="00B34B46"/>
    <w:rsid w:val="00B35076"/>
    <w:rsid w:val="00B46B73"/>
    <w:rsid w:val="00BF1520"/>
    <w:rsid w:val="00C1796F"/>
    <w:rsid w:val="00C30AAC"/>
    <w:rsid w:val="00C5530F"/>
    <w:rsid w:val="00C90EA7"/>
    <w:rsid w:val="00C9460C"/>
    <w:rsid w:val="00CA2F0A"/>
    <w:rsid w:val="00CC5527"/>
    <w:rsid w:val="00CE68C4"/>
    <w:rsid w:val="00CE7EB5"/>
    <w:rsid w:val="00D07E99"/>
    <w:rsid w:val="00D14121"/>
    <w:rsid w:val="00D5071F"/>
    <w:rsid w:val="00D50BEE"/>
    <w:rsid w:val="00D6047E"/>
    <w:rsid w:val="00D73161"/>
    <w:rsid w:val="00DA0ADC"/>
    <w:rsid w:val="00DE281A"/>
    <w:rsid w:val="00E05AD4"/>
    <w:rsid w:val="00E17D3A"/>
    <w:rsid w:val="00E34371"/>
    <w:rsid w:val="00E3457B"/>
    <w:rsid w:val="00E4533C"/>
    <w:rsid w:val="00E4784C"/>
    <w:rsid w:val="00E53181"/>
    <w:rsid w:val="00EB1B27"/>
    <w:rsid w:val="00ED370A"/>
    <w:rsid w:val="00EE47EA"/>
    <w:rsid w:val="00EF594B"/>
    <w:rsid w:val="00F04A78"/>
    <w:rsid w:val="00F050FA"/>
    <w:rsid w:val="00F27FFB"/>
    <w:rsid w:val="00F33D02"/>
    <w:rsid w:val="00F3640C"/>
    <w:rsid w:val="00F66039"/>
    <w:rsid w:val="00FA2429"/>
    <w:rsid w:val="00FB2560"/>
    <w:rsid w:val="00FB2A1A"/>
    <w:rsid w:val="00FB4B31"/>
    <w:rsid w:val="00FD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8AE926A8-39A4-4C12-9B24-9A802E10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f"/>
    <w:uiPriority w:val="59"/>
    <w:rsid w:val="005179A5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474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5360</Words>
  <Characters>30557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Янина Тина Борисовна</cp:lastModifiedBy>
  <cp:revision>3</cp:revision>
  <cp:lastPrinted>2023-09-14T10:14:00Z</cp:lastPrinted>
  <dcterms:created xsi:type="dcterms:W3CDTF">2024-06-05T11:47:00Z</dcterms:created>
  <dcterms:modified xsi:type="dcterms:W3CDTF">2024-06-05T13:01:00Z</dcterms:modified>
</cp:coreProperties>
</file>